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97" w:rsidRPr="00891EB5" w:rsidRDefault="009F1F97" w:rsidP="009F1F97">
      <w:pPr>
        <w:spacing w:after="0"/>
        <w:jc w:val="center"/>
        <w:rPr>
          <w:color w:val="000000"/>
        </w:rPr>
      </w:pPr>
      <w:r w:rsidRPr="00891EB5">
        <w:rPr>
          <w:color w:val="000000"/>
        </w:rPr>
        <w:t xml:space="preserve">      </w:t>
      </w:r>
      <w:r>
        <w:rPr>
          <w:noProof/>
          <w:color w:val="000000"/>
          <w:lang w:eastAsia="ru-RU"/>
        </w:rPr>
        <w:drawing>
          <wp:inline distT="0" distB="0" distL="0" distR="0">
            <wp:extent cx="1019810" cy="1029970"/>
            <wp:effectExtent l="19050" t="0" r="889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5" cstate="print"/>
                    <a:srcRect/>
                    <a:stretch>
                      <a:fillRect/>
                    </a:stretch>
                  </pic:blipFill>
                  <pic:spPr bwMode="auto">
                    <a:xfrm>
                      <a:off x="0" y="0"/>
                      <a:ext cx="1019810" cy="1029970"/>
                    </a:xfrm>
                    <a:prstGeom prst="rect">
                      <a:avLst/>
                    </a:prstGeom>
                    <a:noFill/>
                    <a:ln w="9525">
                      <a:noFill/>
                      <a:miter lim="800000"/>
                      <a:headEnd/>
                      <a:tailEnd/>
                    </a:ln>
                  </pic:spPr>
                </pic:pic>
              </a:graphicData>
            </a:graphic>
          </wp:inline>
        </w:drawing>
      </w:r>
      <w:r w:rsidRPr="00891EB5">
        <w:rPr>
          <w:color w:val="000000"/>
        </w:rPr>
        <w:t xml:space="preserve">            </w:t>
      </w:r>
    </w:p>
    <w:p w:rsidR="009F1F97" w:rsidRPr="00891EB5" w:rsidRDefault="009F1F97" w:rsidP="009F1F97">
      <w:pPr>
        <w:spacing w:after="0"/>
        <w:jc w:val="right"/>
        <w:rPr>
          <w:rFonts w:ascii="Courier New" w:hAnsi="Courier New"/>
          <w:b/>
          <w:i/>
          <w:color w:val="000000"/>
          <w:sz w:val="16"/>
          <w:szCs w:val="16"/>
        </w:rPr>
      </w:pPr>
    </w:p>
    <w:p w:rsidR="009F1F97" w:rsidRDefault="009F1F97" w:rsidP="009F1F97">
      <w:pPr>
        <w:spacing w:after="0"/>
        <w:ind w:left="-284" w:firstLine="284"/>
        <w:jc w:val="center"/>
        <w:rPr>
          <w:rFonts w:ascii="Times New Roman" w:hAnsi="Times New Roman" w:cs="Times New Roman"/>
          <w:b/>
          <w:i/>
          <w:shadow/>
          <w:color w:val="000000"/>
          <w:sz w:val="36"/>
          <w:szCs w:val="36"/>
        </w:rPr>
      </w:pPr>
      <w:r w:rsidRPr="00D96AF3">
        <w:rPr>
          <w:rFonts w:ascii="Times New Roman" w:hAnsi="Times New Roman" w:cs="Times New Roman"/>
          <w:b/>
          <w:i/>
          <w:shadow/>
          <w:color w:val="000000"/>
          <w:sz w:val="36"/>
          <w:szCs w:val="36"/>
        </w:rPr>
        <w:t>Администрация муниципального образования</w:t>
      </w:r>
    </w:p>
    <w:p w:rsidR="009F1F97" w:rsidRPr="00D96AF3" w:rsidRDefault="009F1F97" w:rsidP="009F1F97">
      <w:pPr>
        <w:spacing w:after="0"/>
        <w:ind w:left="-284" w:firstLine="284"/>
        <w:jc w:val="center"/>
        <w:rPr>
          <w:rFonts w:ascii="Times New Roman" w:hAnsi="Times New Roman" w:cs="Times New Roman"/>
          <w:b/>
          <w:i/>
          <w:shadow/>
          <w:color w:val="000000"/>
          <w:sz w:val="36"/>
          <w:szCs w:val="36"/>
        </w:rPr>
      </w:pPr>
      <w:r w:rsidRPr="00D96AF3">
        <w:rPr>
          <w:rFonts w:ascii="Times New Roman" w:hAnsi="Times New Roman" w:cs="Times New Roman"/>
          <w:b/>
          <w:i/>
          <w:shadow/>
          <w:color w:val="000000"/>
          <w:sz w:val="36"/>
          <w:szCs w:val="36"/>
        </w:rPr>
        <w:t xml:space="preserve"> </w:t>
      </w:r>
      <w:proofErr w:type="spellStart"/>
      <w:r w:rsidRPr="00D96AF3">
        <w:rPr>
          <w:rFonts w:ascii="Times New Roman" w:hAnsi="Times New Roman" w:cs="Times New Roman"/>
          <w:b/>
          <w:i/>
          <w:shadow/>
          <w:color w:val="000000"/>
          <w:sz w:val="36"/>
          <w:szCs w:val="36"/>
        </w:rPr>
        <w:t>Южно-Одоевское</w:t>
      </w:r>
      <w:proofErr w:type="spellEnd"/>
      <w:r w:rsidRPr="00D96AF3">
        <w:rPr>
          <w:rFonts w:ascii="Times New Roman" w:hAnsi="Times New Roman" w:cs="Times New Roman"/>
          <w:b/>
          <w:i/>
          <w:shadow/>
          <w:color w:val="000000"/>
          <w:sz w:val="36"/>
          <w:szCs w:val="36"/>
        </w:rPr>
        <w:t xml:space="preserve"> Одоевского района </w:t>
      </w:r>
    </w:p>
    <w:p w:rsidR="009F1F97" w:rsidRPr="00D96AF3" w:rsidRDefault="00CE02B5" w:rsidP="009F1F97">
      <w:pPr>
        <w:spacing w:after="0"/>
        <w:jc w:val="both"/>
        <w:rPr>
          <w:rFonts w:ascii="Times New Roman" w:hAnsi="Times New Roman" w:cs="Times New Roman"/>
          <w:color w:val="000000"/>
        </w:rPr>
      </w:pPr>
      <w:r>
        <w:rPr>
          <w:rFonts w:ascii="Times New Roman" w:hAnsi="Times New Roman" w:cs="Times New Roman"/>
          <w:noProof/>
          <w:color w:val="000000"/>
        </w:rPr>
        <w:pict>
          <v:line id="_x0000_s1027" style="position:absolute;left:0;text-align:left;z-index:251658240" from="-27.75pt,4.1pt" to="483.5pt,4.15pt" o:allowincell="f" strokecolor="#0d0d0d" strokeweight="4.5pt">
            <v:stroke startarrowwidth="wide" startarrowlength="short" endarrowwidth="wide" endarrowlength="short" linestyle="thinThick"/>
          </v:line>
        </w:pict>
      </w:r>
    </w:p>
    <w:p w:rsidR="009F1F97" w:rsidRPr="00D96AF3" w:rsidRDefault="009F1F97" w:rsidP="009F1F97">
      <w:pPr>
        <w:jc w:val="center"/>
        <w:rPr>
          <w:rFonts w:ascii="Times New Roman" w:hAnsi="Times New Roman" w:cs="Times New Roman"/>
          <w:b/>
          <w:shadow/>
          <w:color w:val="000000"/>
          <w:sz w:val="40"/>
          <w:szCs w:val="40"/>
        </w:rPr>
      </w:pPr>
      <w:r w:rsidRPr="00D96AF3">
        <w:rPr>
          <w:rFonts w:ascii="Times New Roman" w:hAnsi="Times New Roman" w:cs="Times New Roman"/>
          <w:b/>
          <w:shadow/>
          <w:color w:val="000000"/>
          <w:sz w:val="40"/>
          <w:szCs w:val="40"/>
        </w:rPr>
        <w:t>ПОСТАНОВЛЕНИЕ</w:t>
      </w:r>
    </w:p>
    <w:p w:rsidR="009F1F97" w:rsidRPr="00BC2EDF" w:rsidRDefault="009F1F97" w:rsidP="009F1F97">
      <w:pPr>
        <w:jc w:val="center"/>
        <w:rPr>
          <w:b/>
          <w:color w:val="000000"/>
        </w:rPr>
      </w:pPr>
    </w:p>
    <w:p w:rsidR="009F1F97" w:rsidRDefault="009F1F97" w:rsidP="009F1F97">
      <w:pPr>
        <w:pStyle w:val="a4"/>
        <w:rPr>
          <w:sz w:val="28"/>
          <w:szCs w:val="28"/>
        </w:rPr>
      </w:pPr>
      <w:r>
        <w:rPr>
          <w:sz w:val="28"/>
          <w:szCs w:val="28"/>
        </w:rPr>
        <w:t>о</w:t>
      </w:r>
      <w:r w:rsidRPr="00BC2EDF">
        <w:rPr>
          <w:sz w:val="28"/>
          <w:szCs w:val="28"/>
        </w:rPr>
        <w:t>т</w:t>
      </w:r>
      <w:r w:rsidRPr="004577A1">
        <w:rPr>
          <w:sz w:val="28"/>
          <w:szCs w:val="28"/>
        </w:rPr>
        <w:t xml:space="preserve"> </w:t>
      </w:r>
      <w:r w:rsidR="00B16CB3">
        <w:rPr>
          <w:sz w:val="28"/>
          <w:szCs w:val="28"/>
        </w:rPr>
        <w:t>11.04.2019 Г.</w:t>
      </w:r>
      <w:r w:rsidRPr="00BC2EDF">
        <w:rPr>
          <w:sz w:val="28"/>
          <w:szCs w:val="28"/>
        </w:rPr>
        <w:t xml:space="preserve">                    </w:t>
      </w:r>
      <w:r>
        <w:rPr>
          <w:sz w:val="28"/>
          <w:szCs w:val="28"/>
        </w:rPr>
        <w:t xml:space="preserve">   </w:t>
      </w:r>
      <w:r w:rsidRPr="00BC2EDF">
        <w:rPr>
          <w:sz w:val="28"/>
          <w:szCs w:val="28"/>
        </w:rPr>
        <w:t xml:space="preserve"> п. </w:t>
      </w:r>
      <w:proofErr w:type="gramStart"/>
      <w:r w:rsidRPr="00BC2EDF">
        <w:rPr>
          <w:sz w:val="28"/>
          <w:szCs w:val="28"/>
        </w:rPr>
        <w:t>Стрелецкий</w:t>
      </w:r>
      <w:proofErr w:type="gramEnd"/>
      <w:r w:rsidRPr="00BC2EDF">
        <w:rPr>
          <w:sz w:val="28"/>
          <w:szCs w:val="28"/>
        </w:rPr>
        <w:t xml:space="preserve">                           </w:t>
      </w:r>
      <w:r>
        <w:rPr>
          <w:sz w:val="28"/>
          <w:szCs w:val="28"/>
        </w:rPr>
        <w:t xml:space="preserve"> </w:t>
      </w:r>
      <w:r w:rsidRPr="00BC2EDF">
        <w:rPr>
          <w:sz w:val="28"/>
          <w:szCs w:val="28"/>
        </w:rPr>
        <w:t xml:space="preserve">     №</w:t>
      </w:r>
      <w:r w:rsidR="00B16CB3">
        <w:rPr>
          <w:sz w:val="28"/>
          <w:szCs w:val="28"/>
        </w:rPr>
        <w:t>5 ДСП</w:t>
      </w:r>
    </w:p>
    <w:p w:rsidR="009F1F97" w:rsidRDefault="009F1F97" w:rsidP="009F1F97">
      <w:pPr>
        <w:pStyle w:val="a4"/>
        <w:rPr>
          <w:sz w:val="28"/>
          <w:szCs w:val="28"/>
        </w:rPr>
      </w:pPr>
    </w:p>
    <w:p w:rsidR="009F1F97" w:rsidRPr="00504E6C" w:rsidRDefault="009F1F97" w:rsidP="00504E6C">
      <w:pPr>
        <w:pStyle w:val="a4"/>
        <w:jc w:val="center"/>
        <w:rPr>
          <w:b/>
          <w:sz w:val="28"/>
          <w:szCs w:val="28"/>
        </w:rPr>
      </w:pPr>
      <w:r w:rsidRPr="00504E6C">
        <w:rPr>
          <w:b/>
          <w:sz w:val="28"/>
          <w:szCs w:val="28"/>
        </w:rPr>
        <w:t>«О запрете выжигания сухой травы и разведения костров в весенне-летний</w:t>
      </w:r>
      <w:r w:rsidR="00504E6C">
        <w:rPr>
          <w:b/>
          <w:sz w:val="28"/>
          <w:szCs w:val="28"/>
        </w:rPr>
        <w:t xml:space="preserve"> </w:t>
      </w:r>
      <w:r w:rsidRPr="00504E6C">
        <w:rPr>
          <w:b/>
          <w:sz w:val="28"/>
          <w:szCs w:val="28"/>
        </w:rPr>
        <w:t>пожароопасный период 201</w:t>
      </w:r>
      <w:r w:rsidR="00504E6C">
        <w:rPr>
          <w:b/>
          <w:sz w:val="28"/>
          <w:szCs w:val="28"/>
        </w:rPr>
        <w:t>9</w:t>
      </w:r>
      <w:r w:rsidRPr="00504E6C">
        <w:rPr>
          <w:b/>
          <w:sz w:val="28"/>
          <w:szCs w:val="28"/>
        </w:rPr>
        <w:t xml:space="preserve"> года»</w:t>
      </w:r>
    </w:p>
    <w:p w:rsidR="009F1F97" w:rsidRPr="00504E6C" w:rsidRDefault="009F1F97" w:rsidP="009F1F97">
      <w:pPr>
        <w:pStyle w:val="a4"/>
        <w:jc w:val="center"/>
        <w:rPr>
          <w:b/>
          <w:sz w:val="28"/>
          <w:szCs w:val="28"/>
        </w:rPr>
      </w:pPr>
    </w:p>
    <w:p w:rsidR="002A6EB0" w:rsidRPr="002A6EB0" w:rsidRDefault="002A6EB0" w:rsidP="002A6EB0">
      <w:pPr>
        <w:shd w:val="clear" w:color="auto" w:fill="FFFFFF"/>
        <w:spacing w:after="254" w:line="453" w:lineRule="atLeast"/>
        <w:jc w:val="both"/>
        <w:rPr>
          <w:rFonts w:ascii="Times New Roman" w:eastAsia="Calibri" w:hAnsi="Times New Roman" w:cs="Times New Roman"/>
          <w:color w:val="333333"/>
          <w:sz w:val="28"/>
          <w:szCs w:val="28"/>
        </w:rPr>
      </w:pPr>
      <w:r w:rsidRPr="002A6EB0">
        <w:rPr>
          <w:rFonts w:ascii="Times New Roman" w:eastAsia="Calibri" w:hAnsi="Times New Roman" w:cs="Times New Roman"/>
          <w:color w:val="333333"/>
          <w:sz w:val="28"/>
          <w:szCs w:val="28"/>
        </w:rPr>
        <w:t xml:space="preserve">      </w:t>
      </w:r>
      <w:proofErr w:type="gramStart"/>
      <w:r w:rsidRPr="002A6EB0">
        <w:rPr>
          <w:rFonts w:ascii="Times New Roman" w:eastAsia="Calibri" w:hAnsi="Times New Roman" w:cs="Times New Roman"/>
          <w:color w:val="333333"/>
          <w:sz w:val="28"/>
          <w:szCs w:val="28"/>
        </w:rPr>
        <w:t>В соответствии с Федеральным законом от 21.12.94 N 68-ФЗ «О защите населения и территорий от чрезвычайных ситуаций природного и техногенного характера», Федеральным законом от 21 декабря 1994 года № 69-ФЗ «О пожарной безопасности», Министерства природных ресурсов и экологии Российской Федерации от 26 декабря 2013 г.№04−16−36/26487, в целях усиления охраны лесов и противопожарной защиты населенных пунктов, объектов экономики</w:t>
      </w:r>
      <w:proofErr w:type="gramEnd"/>
      <w:r w:rsidRPr="002A6EB0">
        <w:rPr>
          <w:rFonts w:ascii="Times New Roman" w:eastAsia="Calibri" w:hAnsi="Times New Roman" w:cs="Times New Roman"/>
          <w:color w:val="333333"/>
          <w:sz w:val="28"/>
          <w:szCs w:val="28"/>
        </w:rPr>
        <w:t xml:space="preserve"> и инфраструктуры, предотвращения природных пожаров и борьбы с ними на территории муниципального образования </w:t>
      </w:r>
      <w:proofErr w:type="spellStart"/>
      <w:r>
        <w:rPr>
          <w:rFonts w:ascii="Times New Roman" w:eastAsia="Calibri" w:hAnsi="Times New Roman" w:cs="Times New Roman"/>
          <w:color w:val="333333"/>
          <w:sz w:val="28"/>
          <w:szCs w:val="28"/>
        </w:rPr>
        <w:t>Юж</w:t>
      </w:r>
      <w:r w:rsidRPr="002A6EB0">
        <w:rPr>
          <w:rFonts w:ascii="Times New Roman" w:eastAsia="Calibri" w:hAnsi="Times New Roman" w:cs="Times New Roman"/>
          <w:color w:val="333333"/>
          <w:sz w:val="28"/>
          <w:szCs w:val="28"/>
        </w:rPr>
        <w:t>но-Одоевское</w:t>
      </w:r>
      <w:proofErr w:type="spellEnd"/>
      <w:r w:rsidRPr="002A6EB0">
        <w:rPr>
          <w:rFonts w:ascii="Times New Roman" w:eastAsia="Calibri" w:hAnsi="Times New Roman" w:cs="Times New Roman"/>
          <w:color w:val="333333"/>
          <w:sz w:val="28"/>
          <w:szCs w:val="28"/>
        </w:rPr>
        <w:t xml:space="preserve"> Одоевского района недопущения перехода палов сухой травы на территорию населенных пунктов, администрация муниципального образования </w:t>
      </w:r>
      <w:proofErr w:type="spellStart"/>
      <w:r>
        <w:rPr>
          <w:rFonts w:ascii="Times New Roman" w:eastAsia="Calibri" w:hAnsi="Times New Roman" w:cs="Times New Roman"/>
          <w:color w:val="333333"/>
          <w:sz w:val="28"/>
          <w:szCs w:val="28"/>
        </w:rPr>
        <w:t>Юж</w:t>
      </w:r>
      <w:r w:rsidRPr="002A6EB0">
        <w:rPr>
          <w:rFonts w:ascii="Times New Roman" w:eastAsia="Calibri" w:hAnsi="Times New Roman" w:cs="Times New Roman"/>
          <w:color w:val="333333"/>
          <w:sz w:val="28"/>
          <w:szCs w:val="28"/>
        </w:rPr>
        <w:t>но-Одоевское</w:t>
      </w:r>
      <w:proofErr w:type="spellEnd"/>
      <w:r w:rsidRPr="002A6EB0">
        <w:rPr>
          <w:rFonts w:ascii="Times New Roman" w:eastAsia="Calibri" w:hAnsi="Times New Roman" w:cs="Times New Roman"/>
          <w:color w:val="333333"/>
          <w:sz w:val="28"/>
          <w:szCs w:val="28"/>
        </w:rPr>
        <w:t xml:space="preserve"> Одоевского района ПОСТАНОВЛЯЕТ:</w:t>
      </w:r>
    </w:p>
    <w:p w:rsidR="002A6EB0" w:rsidRPr="002A6EB0" w:rsidRDefault="002A6EB0" w:rsidP="00504E6C">
      <w:pPr>
        <w:shd w:val="clear" w:color="auto" w:fill="FFFFFF"/>
        <w:spacing w:after="0" w:line="453" w:lineRule="atLeast"/>
        <w:jc w:val="both"/>
        <w:rPr>
          <w:rFonts w:ascii="Times New Roman" w:eastAsia="Calibri" w:hAnsi="Times New Roman" w:cs="Times New Roman"/>
          <w:color w:val="333333"/>
          <w:sz w:val="28"/>
          <w:szCs w:val="28"/>
        </w:rPr>
      </w:pPr>
      <w:r w:rsidRPr="002A6EB0">
        <w:rPr>
          <w:rFonts w:ascii="Times New Roman" w:eastAsia="Calibri" w:hAnsi="Times New Roman" w:cs="Times New Roman"/>
          <w:color w:val="333333"/>
          <w:sz w:val="28"/>
          <w:szCs w:val="28"/>
        </w:rPr>
        <w:t xml:space="preserve">1. Запретить на территории муниципального образования </w:t>
      </w:r>
      <w:proofErr w:type="spellStart"/>
      <w:r>
        <w:rPr>
          <w:rFonts w:ascii="Times New Roman" w:eastAsia="Calibri" w:hAnsi="Times New Roman" w:cs="Times New Roman"/>
          <w:color w:val="333333"/>
          <w:sz w:val="28"/>
          <w:szCs w:val="28"/>
        </w:rPr>
        <w:t>Юж</w:t>
      </w:r>
      <w:r w:rsidRPr="002A6EB0">
        <w:rPr>
          <w:rFonts w:ascii="Times New Roman" w:eastAsia="Calibri" w:hAnsi="Times New Roman" w:cs="Times New Roman"/>
          <w:color w:val="333333"/>
          <w:sz w:val="28"/>
          <w:szCs w:val="28"/>
        </w:rPr>
        <w:t>но-Одоевское</w:t>
      </w:r>
      <w:proofErr w:type="spellEnd"/>
      <w:r w:rsidRPr="002A6EB0">
        <w:rPr>
          <w:rFonts w:ascii="Times New Roman" w:eastAsia="Calibri" w:hAnsi="Times New Roman" w:cs="Times New Roman"/>
          <w:color w:val="333333"/>
          <w:sz w:val="28"/>
          <w:szCs w:val="28"/>
        </w:rPr>
        <w:t xml:space="preserve"> </w:t>
      </w:r>
      <w:proofErr w:type="gramStart"/>
      <w:r w:rsidRPr="002A6EB0">
        <w:rPr>
          <w:rFonts w:ascii="Times New Roman" w:eastAsia="Calibri" w:hAnsi="Times New Roman" w:cs="Times New Roman"/>
          <w:color w:val="333333"/>
          <w:sz w:val="28"/>
          <w:szCs w:val="28"/>
        </w:rPr>
        <w:t>Одоевского района, за исключением случаев, установленных действующим законодательством:</w:t>
      </w:r>
      <w:r w:rsidRPr="002A6EB0">
        <w:rPr>
          <w:rFonts w:ascii="Times New Roman" w:eastAsia="Calibri" w:hAnsi="Times New Roman" w:cs="Times New Roman"/>
          <w:color w:val="333333"/>
          <w:sz w:val="28"/>
          <w:szCs w:val="28"/>
        </w:rPr>
        <w:br/>
        <w:t xml:space="preserve">1.1) выжигание сухой растительности, проводимого в нарушение порядка, установленного настоящим постановлением.                </w:t>
      </w:r>
      <w:r w:rsidRPr="002A6EB0">
        <w:rPr>
          <w:rFonts w:ascii="Times New Roman" w:eastAsia="Calibri" w:hAnsi="Times New Roman" w:cs="Times New Roman"/>
          <w:color w:val="FFFFFF"/>
          <w:sz w:val="28"/>
          <w:szCs w:val="28"/>
        </w:rPr>
        <w:t xml:space="preserve"> .</w:t>
      </w:r>
      <w:r w:rsidRPr="002A6EB0">
        <w:rPr>
          <w:rFonts w:ascii="Times New Roman" w:eastAsia="Calibri" w:hAnsi="Times New Roman" w:cs="Times New Roman"/>
          <w:color w:val="333333"/>
          <w:sz w:val="28"/>
          <w:szCs w:val="28"/>
        </w:rPr>
        <w:br/>
        <w:t xml:space="preserve">1.2) выжигание сухой растительности, в том числе при проведении </w:t>
      </w:r>
      <w:r w:rsidRPr="002A6EB0">
        <w:rPr>
          <w:rFonts w:ascii="Times New Roman" w:eastAsia="Calibri" w:hAnsi="Times New Roman" w:cs="Times New Roman"/>
          <w:color w:val="333333"/>
          <w:sz w:val="28"/>
          <w:szCs w:val="28"/>
        </w:rPr>
        <w:lastRenderedPageBreak/>
        <w:t>профилактических отжигов, в период установления особого противопожарного режима;</w:t>
      </w:r>
      <w:proofErr w:type="gramEnd"/>
    </w:p>
    <w:p w:rsidR="002A6EB0" w:rsidRPr="002A6EB0" w:rsidRDefault="002A6EB0" w:rsidP="00504E6C">
      <w:pPr>
        <w:shd w:val="clear" w:color="auto" w:fill="FFFFFF"/>
        <w:spacing w:after="0" w:line="453" w:lineRule="atLeast"/>
        <w:jc w:val="both"/>
        <w:rPr>
          <w:rFonts w:ascii="Times New Roman" w:eastAsia="Calibri" w:hAnsi="Times New Roman" w:cs="Times New Roman"/>
          <w:color w:val="333333"/>
          <w:sz w:val="28"/>
          <w:szCs w:val="28"/>
        </w:rPr>
      </w:pPr>
      <w:r w:rsidRPr="002A6EB0">
        <w:rPr>
          <w:rFonts w:ascii="Times New Roman" w:eastAsia="Calibri" w:hAnsi="Times New Roman" w:cs="Times New Roman"/>
          <w:color w:val="333333"/>
          <w:sz w:val="28"/>
          <w:szCs w:val="28"/>
        </w:rPr>
        <w:t>1.3) разведение костров в лесных массивах и лесополосах, в период установленного особого противопожарного режима;</w:t>
      </w:r>
    </w:p>
    <w:p w:rsidR="002A6EB0" w:rsidRDefault="002A6EB0" w:rsidP="00504E6C">
      <w:pPr>
        <w:shd w:val="clear" w:color="auto" w:fill="FFFFFF"/>
        <w:spacing w:line="453" w:lineRule="atLeast"/>
        <w:jc w:val="both"/>
        <w:rPr>
          <w:rFonts w:ascii="Times New Roman" w:eastAsia="Calibri" w:hAnsi="Times New Roman" w:cs="Times New Roman"/>
          <w:color w:val="333333"/>
          <w:sz w:val="28"/>
          <w:szCs w:val="28"/>
        </w:rPr>
      </w:pPr>
      <w:r w:rsidRPr="002A6EB0">
        <w:rPr>
          <w:rFonts w:ascii="Times New Roman" w:eastAsia="Calibri" w:hAnsi="Times New Roman" w:cs="Times New Roman"/>
          <w:color w:val="333333"/>
          <w:sz w:val="28"/>
          <w:szCs w:val="28"/>
        </w:rPr>
        <w:t xml:space="preserve">1.4) поджигания  (ТБО) мусора на местах временного складирования твердо-бытовых отходов (полигонах) расположенных на территории муниципального образования </w:t>
      </w:r>
      <w:proofErr w:type="spellStart"/>
      <w:r>
        <w:rPr>
          <w:rFonts w:ascii="Times New Roman" w:eastAsia="Calibri" w:hAnsi="Times New Roman" w:cs="Times New Roman"/>
          <w:color w:val="333333"/>
          <w:sz w:val="28"/>
          <w:szCs w:val="28"/>
        </w:rPr>
        <w:t>Юж</w:t>
      </w:r>
      <w:r w:rsidRPr="002A6EB0">
        <w:rPr>
          <w:rFonts w:ascii="Times New Roman" w:eastAsia="Calibri" w:hAnsi="Times New Roman" w:cs="Times New Roman"/>
          <w:color w:val="333333"/>
          <w:sz w:val="28"/>
          <w:szCs w:val="28"/>
        </w:rPr>
        <w:t>но-Одоевское</w:t>
      </w:r>
      <w:proofErr w:type="spellEnd"/>
      <w:r w:rsidRPr="002A6EB0">
        <w:rPr>
          <w:rFonts w:ascii="Times New Roman" w:eastAsia="Calibri" w:hAnsi="Times New Roman" w:cs="Times New Roman"/>
          <w:color w:val="333333"/>
          <w:sz w:val="28"/>
          <w:szCs w:val="28"/>
        </w:rPr>
        <w:t xml:space="preserve"> Одоевского района.                                               </w:t>
      </w:r>
      <w:r w:rsidRPr="002A6EB0">
        <w:rPr>
          <w:rFonts w:ascii="Times New Roman" w:eastAsia="Calibri" w:hAnsi="Times New Roman" w:cs="Times New Roman"/>
          <w:color w:val="333333"/>
          <w:sz w:val="28"/>
          <w:szCs w:val="28"/>
        </w:rPr>
        <w:br/>
        <w:t>2.  Утвердить Порядок проведения профилактических отжигов на территории</w:t>
      </w:r>
      <w:r w:rsidRPr="002A6EB0">
        <w:rPr>
          <w:rFonts w:ascii="Times New Roman" w:eastAsia="Calibri" w:hAnsi="Times New Roman" w:cs="Times New Roman"/>
          <w:color w:val="333333"/>
          <w:sz w:val="28"/>
          <w:szCs w:val="28"/>
        </w:rPr>
        <w:br/>
        <w:t xml:space="preserve">муниципального образования </w:t>
      </w:r>
      <w:proofErr w:type="spellStart"/>
      <w:r>
        <w:rPr>
          <w:rFonts w:ascii="Times New Roman" w:eastAsia="Calibri" w:hAnsi="Times New Roman" w:cs="Times New Roman"/>
          <w:color w:val="333333"/>
          <w:sz w:val="28"/>
          <w:szCs w:val="28"/>
        </w:rPr>
        <w:t>Юж</w:t>
      </w:r>
      <w:r w:rsidRPr="002A6EB0">
        <w:rPr>
          <w:rFonts w:ascii="Times New Roman" w:eastAsia="Calibri" w:hAnsi="Times New Roman" w:cs="Times New Roman"/>
          <w:color w:val="333333"/>
          <w:sz w:val="28"/>
          <w:szCs w:val="28"/>
        </w:rPr>
        <w:t>но-Одоевское</w:t>
      </w:r>
      <w:proofErr w:type="spellEnd"/>
      <w:r w:rsidRPr="002A6EB0">
        <w:rPr>
          <w:rFonts w:ascii="Times New Roman" w:eastAsia="Calibri" w:hAnsi="Times New Roman" w:cs="Times New Roman"/>
          <w:color w:val="333333"/>
          <w:sz w:val="28"/>
          <w:szCs w:val="28"/>
        </w:rPr>
        <w:t xml:space="preserve"> Одоевского района. (Приложение 1).                     </w:t>
      </w:r>
      <w:r w:rsidRPr="002A6EB0">
        <w:rPr>
          <w:rFonts w:ascii="Times New Roman" w:eastAsia="Calibri" w:hAnsi="Times New Roman" w:cs="Times New Roman"/>
          <w:color w:val="FFFFFF"/>
          <w:sz w:val="28"/>
          <w:szCs w:val="28"/>
        </w:rPr>
        <w:t>.</w:t>
      </w:r>
      <w:r w:rsidRPr="002A6EB0">
        <w:rPr>
          <w:rFonts w:ascii="Times New Roman" w:eastAsia="Calibri" w:hAnsi="Times New Roman" w:cs="Times New Roman"/>
          <w:color w:val="333333"/>
          <w:sz w:val="28"/>
          <w:szCs w:val="28"/>
        </w:rPr>
        <w:br/>
        <w:t>3. Определить силы  и средства для тушения возможных возгораний. (Приложение 2)</w:t>
      </w:r>
      <w:r w:rsidR="00504E6C">
        <w:rPr>
          <w:rFonts w:ascii="Times New Roman" w:eastAsia="Calibri" w:hAnsi="Times New Roman" w:cs="Times New Roman"/>
          <w:color w:val="333333"/>
          <w:sz w:val="28"/>
          <w:szCs w:val="28"/>
        </w:rPr>
        <w:t>.                                                            .</w:t>
      </w:r>
      <w:r w:rsidRPr="002A6EB0">
        <w:rPr>
          <w:rFonts w:ascii="Times New Roman" w:eastAsia="Calibri" w:hAnsi="Times New Roman" w:cs="Times New Roman"/>
          <w:color w:val="333333"/>
          <w:sz w:val="28"/>
          <w:szCs w:val="28"/>
        </w:rPr>
        <w:br/>
        <w:t xml:space="preserve">4.   </w:t>
      </w:r>
      <w:proofErr w:type="gramStart"/>
      <w:r w:rsidRPr="002A6EB0">
        <w:rPr>
          <w:rFonts w:ascii="Times New Roman" w:eastAsia="Calibri" w:hAnsi="Times New Roman" w:cs="Times New Roman"/>
          <w:color w:val="333333"/>
          <w:sz w:val="28"/>
          <w:szCs w:val="28"/>
        </w:rPr>
        <w:t>Контроль за</w:t>
      </w:r>
      <w:proofErr w:type="gramEnd"/>
      <w:r w:rsidRPr="002A6EB0">
        <w:rPr>
          <w:rFonts w:ascii="Times New Roman" w:eastAsia="Calibri" w:hAnsi="Times New Roman" w:cs="Times New Roman"/>
          <w:color w:val="333333"/>
          <w:sz w:val="28"/>
          <w:szCs w:val="28"/>
        </w:rPr>
        <w:t xml:space="preserve"> исполнением настоящего постановления оставляю за собой.</w:t>
      </w:r>
    </w:p>
    <w:p w:rsidR="002A6EB0" w:rsidRDefault="002A6EB0" w:rsidP="002A6EB0">
      <w:pPr>
        <w:shd w:val="clear" w:color="auto" w:fill="FFFFFF"/>
        <w:spacing w:line="453" w:lineRule="atLeast"/>
        <w:rPr>
          <w:rFonts w:ascii="Times New Roman" w:eastAsia="Calibri" w:hAnsi="Times New Roman" w:cs="Times New Roman"/>
          <w:color w:val="333333"/>
          <w:sz w:val="28"/>
          <w:szCs w:val="28"/>
        </w:rPr>
      </w:pPr>
    </w:p>
    <w:p w:rsidR="002A6EB0" w:rsidRDefault="002A6EB0" w:rsidP="002A6EB0">
      <w:pPr>
        <w:shd w:val="clear" w:color="auto" w:fill="FFFFFF"/>
        <w:spacing w:line="453" w:lineRule="atLeast"/>
        <w:rPr>
          <w:rFonts w:ascii="Times New Roman" w:eastAsia="Calibri" w:hAnsi="Times New Roman" w:cs="Times New Roman"/>
          <w:color w:val="333333"/>
          <w:sz w:val="28"/>
          <w:szCs w:val="28"/>
        </w:rPr>
      </w:pPr>
    </w:p>
    <w:p w:rsidR="00504E6C" w:rsidRDefault="00504E6C" w:rsidP="002A6EB0">
      <w:pPr>
        <w:shd w:val="clear" w:color="auto" w:fill="FFFFFF"/>
        <w:spacing w:line="453" w:lineRule="atLeast"/>
        <w:rPr>
          <w:rFonts w:ascii="Times New Roman" w:eastAsia="Calibri" w:hAnsi="Times New Roman" w:cs="Times New Roman"/>
          <w:color w:val="333333"/>
          <w:sz w:val="28"/>
          <w:szCs w:val="28"/>
        </w:rPr>
      </w:pPr>
    </w:p>
    <w:tbl>
      <w:tblPr>
        <w:tblW w:w="9782" w:type="dxa"/>
        <w:tblInd w:w="-34" w:type="dxa"/>
        <w:tblLayout w:type="fixed"/>
        <w:tblLook w:val="0000"/>
      </w:tblPr>
      <w:tblGrid>
        <w:gridCol w:w="4249"/>
        <w:gridCol w:w="5533"/>
      </w:tblGrid>
      <w:tr w:rsidR="002A6EB0" w:rsidRPr="00BC2EDF" w:rsidTr="00AA3C6E">
        <w:trPr>
          <w:cantSplit/>
        </w:trPr>
        <w:tc>
          <w:tcPr>
            <w:tcW w:w="4111" w:type="dxa"/>
          </w:tcPr>
          <w:p w:rsidR="002A6EB0" w:rsidRPr="00BC2EDF" w:rsidRDefault="002A6EB0" w:rsidP="00AA3C6E">
            <w:pPr>
              <w:pStyle w:val="3"/>
              <w:ind w:left="-142" w:right="-250"/>
              <w:jc w:val="center"/>
              <w:rPr>
                <w:sz w:val="28"/>
                <w:szCs w:val="28"/>
              </w:rPr>
            </w:pPr>
            <w:r w:rsidRPr="00BC2EDF">
              <w:rPr>
                <w:sz w:val="28"/>
                <w:szCs w:val="28"/>
              </w:rPr>
              <w:t>Глава администрации муниципального образования</w:t>
            </w:r>
          </w:p>
          <w:p w:rsidR="002A6EB0" w:rsidRPr="00BC2EDF" w:rsidRDefault="002A6EB0" w:rsidP="00AA3C6E">
            <w:pPr>
              <w:pStyle w:val="3"/>
              <w:jc w:val="center"/>
              <w:rPr>
                <w:sz w:val="28"/>
                <w:szCs w:val="28"/>
              </w:rPr>
            </w:pPr>
            <w:proofErr w:type="spellStart"/>
            <w:r w:rsidRPr="00BC2EDF">
              <w:rPr>
                <w:sz w:val="28"/>
                <w:szCs w:val="28"/>
              </w:rPr>
              <w:t>Южно-Одоевское</w:t>
            </w:r>
            <w:proofErr w:type="spellEnd"/>
            <w:r w:rsidRPr="00BC2EDF">
              <w:rPr>
                <w:sz w:val="28"/>
                <w:szCs w:val="28"/>
              </w:rPr>
              <w:t xml:space="preserve"> </w:t>
            </w:r>
          </w:p>
          <w:p w:rsidR="002A6EB0" w:rsidRPr="00BC2EDF" w:rsidRDefault="002A6EB0" w:rsidP="00AA3C6E">
            <w:pPr>
              <w:pStyle w:val="3"/>
              <w:jc w:val="center"/>
              <w:rPr>
                <w:sz w:val="28"/>
                <w:szCs w:val="28"/>
              </w:rPr>
            </w:pPr>
            <w:r w:rsidRPr="00BC2EDF">
              <w:rPr>
                <w:sz w:val="28"/>
                <w:szCs w:val="28"/>
              </w:rPr>
              <w:t>Одоевского района</w:t>
            </w:r>
          </w:p>
        </w:tc>
        <w:tc>
          <w:tcPr>
            <w:tcW w:w="5353" w:type="dxa"/>
          </w:tcPr>
          <w:p w:rsidR="002A6EB0" w:rsidRPr="00BC2EDF" w:rsidRDefault="002A6EB0" w:rsidP="00AA3C6E">
            <w:pPr>
              <w:pStyle w:val="3"/>
              <w:rPr>
                <w:sz w:val="28"/>
                <w:szCs w:val="28"/>
              </w:rPr>
            </w:pPr>
          </w:p>
          <w:p w:rsidR="002A6EB0" w:rsidRPr="00BC2EDF" w:rsidRDefault="002A6EB0" w:rsidP="00AA3C6E">
            <w:pPr>
              <w:rPr>
                <w:sz w:val="28"/>
                <w:szCs w:val="28"/>
              </w:rPr>
            </w:pPr>
          </w:p>
          <w:p w:rsidR="002A6EB0" w:rsidRPr="00BC2EDF" w:rsidRDefault="002A6EB0" w:rsidP="002A6EB0">
            <w:pPr>
              <w:pStyle w:val="3"/>
              <w:rPr>
                <w:sz w:val="28"/>
                <w:szCs w:val="28"/>
              </w:rPr>
            </w:pPr>
            <w:r>
              <w:rPr>
                <w:rFonts w:asciiTheme="minorHAnsi" w:eastAsiaTheme="minorHAnsi" w:hAnsiTheme="minorHAnsi" w:cstheme="minorBidi"/>
                <w:b w:val="0"/>
                <w:sz w:val="28"/>
                <w:szCs w:val="28"/>
                <w:lang w:eastAsia="en-US"/>
              </w:rPr>
              <w:t xml:space="preserve">                                                  </w:t>
            </w:r>
            <w:r w:rsidRPr="00BC2EDF">
              <w:rPr>
                <w:sz w:val="28"/>
                <w:szCs w:val="28"/>
              </w:rPr>
              <w:t xml:space="preserve">И.А. </w:t>
            </w:r>
            <w:proofErr w:type="spellStart"/>
            <w:r w:rsidRPr="00BC2EDF">
              <w:rPr>
                <w:sz w:val="28"/>
                <w:szCs w:val="28"/>
              </w:rPr>
              <w:t>Думчев</w:t>
            </w:r>
            <w:proofErr w:type="spellEnd"/>
          </w:p>
        </w:tc>
      </w:tr>
    </w:tbl>
    <w:p w:rsidR="002A6EB0" w:rsidRDefault="002A6EB0" w:rsidP="002A6EB0">
      <w:pPr>
        <w:shd w:val="clear" w:color="auto" w:fill="FFFFFF"/>
        <w:spacing w:line="453" w:lineRule="atLeast"/>
        <w:rPr>
          <w:rFonts w:ascii="Times New Roman" w:eastAsia="Calibri" w:hAnsi="Times New Roman" w:cs="Times New Roman"/>
          <w:color w:val="333333"/>
          <w:sz w:val="28"/>
          <w:szCs w:val="28"/>
        </w:rPr>
      </w:pPr>
    </w:p>
    <w:p w:rsidR="002A6EB0" w:rsidRDefault="002A6EB0" w:rsidP="002A6EB0">
      <w:pPr>
        <w:shd w:val="clear" w:color="auto" w:fill="FFFFFF"/>
        <w:spacing w:line="453" w:lineRule="atLeast"/>
        <w:rPr>
          <w:rFonts w:ascii="Times New Roman" w:eastAsia="Calibri" w:hAnsi="Times New Roman" w:cs="Times New Roman"/>
          <w:color w:val="333333"/>
          <w:sz w:val="28"/>
          <w:szCs w:val="28"/>
        </w:rPr>
      </w:pPr>
    </w:p>
    <w:p w:rsidR="002A6EB0" w:rsidRDefault="002A6EB0" w:rsidP="002A6EB0">
      <w:pPr>
        <w:shd w:val="clear" w:color="auto" w:fill="FFFFFF"/>
        <w:spacing w:line="453" w:lineRule="atLeast"/>
        <w:rPr>
          <w:rFonts w:ascii="Times New Roman" w:eastAsia="Calibri" w:hAnsi="Times New Roman" w:cs="Times New Roman"/>
          <w:color w:val="333333"/>
          <w:sz w:val="28"/>
          <w:szCs w:val="28"/>
        </w:rPr>
      </w:pPr>
    </w:p>
    <w:p w:rsidR="002A6EB0" w:rsidRPr="002A6EB0" w:rsidRDefault="002A6EB0" w:rsidP="002A6EB0">
      <w:pPr>
        <w:shd w:val="clear" w:color="auto" w:fill="FFFFFF"/>
        <w:spacing w:line="453" w:lineRule="atLeast"/>
        <w:rPr>
          <w:rFonts w:ascii="Times New Roman" w:eastAsia="Calibri" w:hAnsi="Times New Roman" w:cs="Times New Roman"/>
          <w:color w:val="333333"/>
          <w:sz w:val="28"/>
          <w:szCs w:val="28"/>
        </w:rPr>
      </w:pPr>
    </w:p>
    <w:p w:rsidR="002A6EB0" w:rsidRDefault="002A6EB0" w:rsidP="00451D56">
      <w:pPr>
        <w:spacing w:after="0"/>
        <w:jc w:val="right"/>
        <w:rPr>
          <w:rFonts w:ascii="Times New Roman" w:hAnsi="Times New Roman" w:cs="Times New Roman"/>
          <w:sz w:val="24"/>
          <w:szCs w:val="24"/>
        </w:rPr>
      </w:pPr>
    </w:p>
    <w:p w:rsidR="002A6EB0" w:rsidRDefault="002A6EB0" w:rsidP="00451D56">
      <w:pPr>
        <w:spacing w:after="0"/>
        <w:jc w:val="right"/>
        <w:rPr>
          <w:rFonts w:ascii="Times New Roman" w:hAnsi="Times New Roman" w:cs="Times New Roman"/>
          <w:sz w:val="24"/>
          <w:szCs w:val="24"/>
        </w:rPr>
      </w:pPr>
    </w:p>
    <w:p w:rsidR="002A6EB0" w:rsidRDefault="002A6EB0" w:rsidP="00451D56">
      <w:pPr>
        <w:spacing w:after="0"/>
        <w:jc w:val="right"/>
        <w:rPr>
          <w:rFonts w:ascii="Times New Roman" w:hAnsi="Times New Roman" w:cs="Times New Roman"/>
          <w:sz w:val="24"/>
          <w:szCs w:val="24"/>
        </w:rPr>
      </w:pPr>
    </w:p>
    <w:p w:rsidR="002A6EB0" w:rsidRDefault="002A6EB0" w:rsidP="00451D56">
      <w:pPr>
        <w:spacing w:after="0"/>
        <w:jc w:val="right"/>
        <w:rPr>
          <w:rFonts w:ascii="Times New Roman" w:hAnsi="Times New Roman" w:cs="Times New Roman"/>
          <w:sz w:val="24"/>
          <w:szCs w:val="24"/>
        </w:rPr>
      </w:pPr>
    </w:p>
    <w:p w:rsidR="002A6EB0" w:rsidRDefault="002A6EB0" w:rsidP="00451D56">
      <w:pPr>
        <w:spacing w:after="0"/>
        <w:jc w:val="right"/>
        <w:rPr>
          <w:rFonts w:ascii="Times New Roman" w:hAnsi="Times New Roman" w:cs="Times New Roman"/>
          <w:sz w:val="24"/>
          <w:szCs w:val="24"/>
        </w:rPr>
      </w:pPr>
    </w:p>
    <w:p w:rsidR="002A6EB0" w:rsidRDefault="002A6EB0" w:rsidP="00451D56">
      <w:pPr>
        <w:spacing w:after="0"/>
        <w:jc w:val="right"/>
        <w:rPr>
          <w:rFonts w:ascii="Times New Roman" w:hAnsi="Times New Roman" w:cs="Times New Roman"/>
          <w:sz w:val="24"/>
          <w:szCs w:val="24"/>
        </w:rPr>
      </w:pPr>
    </w:p>
    <w:p w:rsidR="00504E6C" w:rsidRDefault="00504E6C" w:rsidP="00451D56">
      <w:pPr>
        <w:spacing w:after="0"/>
        <w:jc w:val="right"/>
        <w:rPr>
          <w:rFonts w:ascii="Times New Roman" w:hAnsi="Times New Roman" w:cs="Times New Roman"/>
          <w:sz w:val="24"/>
          <w:szCs w:val="24"/>
        </w:rPr>
      </w:pPr>
    </w:p>
    <w:p w:rsidR="00504E6C" w:rsidRDefault="00504E6C" w:rsidP="00451D56">
      <w:pPr>
        <w:spacing w:after="0"/>
        <w:jc w:val="right"/>
        <w:rPr>
          <w:rFonts w:ascii="Times New Roman" w:hAnsi="Times New Roman" w:cs="Times New Roman"/>
          <w:sz w:val="24"/>
          <w:szCs w:val="24"/>
        </w:rPr>
      </w:pPr>
    </w:p>
    <w:p w:rsidR="00191497" w:rsidRDefault="00451D56" w:rsidP="00451D56">
      <w:pPr>
        <w:spacing w:after="0"/>
        <w:jc w:val="right"/>
        <w:rPr>
          <w:rFonts w:ascii="Times New Roman" w:hAnsi="Times New Roman" w:cs="Times New Roman"/>
          <w:sz w:val="24"/>
          <w:szCs w:val="24"/>
        </w:rPr>
      </w:pPr>
      <w:r w:rsidRPr="00451D56">
        <w:rPr>
          <w:rFonts w:ascii="Times New Roman" w:hAnsi="Times New Roman" w:cs="Times New Roman"/>
          <w:sz w:val="24"/>
          <w:szCs w:val="24"/>
        </w:rPr>
        <w:lastRenderedPageBreak/>
        <w:t>Приложение</w:t>
      </w:r>
      <w:r w:rsidR="00B94F7B">
        <w:rPr>
          <w:rFonts w:ascii="Times New Roman" w:hAnsi="Times New Roman" w:cs="Times New Roman"/>
          <w:sz w:val="24"/>
          <w:szCs w:val="24"/>
        </w:rPr>
        <w:t xml:space="preserve"> 1</w:t>
      </w:r>
    </w:p>
    <w:p w:rsidR="00451D56" w:rsidRDefault="00451D56" w:rsidP="00451D56">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постановлении.</w:t>
      </w:r>
    </w:p>
    <w:p w:rsidR="00451D56" w:rsidRDefault="00451D56" w:rsidP="00451D56">
      <w:pPr>
        <w:spacing w:after="0"/>
        <w:jc w:val="right"/>
        <w:rPr>
          <w:rFonts w:ascii="Times New Roman" w:hAnsi="Times New Roman" w:cs="Times New Roman"/>
          <w:sz w:val="24"/>
          <w:szCs w:val="24"/>
        </w:rPr>
      </w:pPr>
      <w:r>
        <w:rPr>
          <w:rFonts w:ascii="Times New Roman" w:hAnsi="Times New Roman" w:cs="Times New Roman"/>
          <w:sz w:val="24"/>
          <w:szCs w:val="24"/>
        </w:rPr>
        <w:t>главы администрации</w:t>
      </w:r>
    </w:p>
    <w:p w:rsidR="00451D56" w:rsidRDefault="00451D56" w:rsidP="00451D56">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51D56" w:rsidRDefault="00451D56" w:rsidP="00451D56">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Южно-Одоевское</w:t>
      </w:r>
      <w:proofErr w:type="spellEnd"/>
      <w:r>
        <w:rPr>
          <w:rFonts w:ascii="Times New Roman" w:hAnsi="Times New Roman" w:cs="Times New Roman"/>
          <w:sz w:val="24"/>
          <w:szCs w:val="24"/>
        </w:rPr>
        <w:t xml:space="preserve"> Одоевского района</w:t>
      </w:r>
    </w:p>
    <w:p w:rsidR="00451D56" w:rsidRDefault="00451D56" w:rsidP="00451D56">
      <w:pPr>
        <w:spacing w:after="0"/>
        <w:jc w:val="right"/>
        <w:rPr>
          <w:rFonts w:ascii="Times New Roman" w:hAnsi="Times New Roman" w:cs="Times New Roman"/>
          <w:sz w:val="24"/>
          <w:szCs w:val="24"/>
        </w:rPr>
      </w:pPr>
      <w:r>
        <w:rPr>
          <w:rFonts w:ascii="Times New Roman" w:hAnsi="Times New Roman" w:cs="Times New Roman"/>
          <w:sz w:val="24"/>
          <w:szCs w:val="24"/>
        </w:rPr>
        <w:t xml:space="preserve">от 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 _________</w:t>
      </w:r>
    </w:p>
    <w:p w:rsidR="00B94F7B" w:rsidRDefault="00B94F7B" w:rsidP="00B94F7B">
      <w:pPr>
        <w:shd w:val="clear" w:color="auto" w:fill="FFFFFF"/>
        <w:spacing w:line="453" w:lineRule="atLeast"/>
        <w:rPr>
          <w:color w:val="333333"/>
        </w:rPr>
      </w:pPr>
    </w:p>
    <w:p w:rsidR="00B94F7B" w:rsidRPr="00B94F7B" w:rsidRDefault="00B94F7B" w:rsidP="00B94F7B">
      <w:pPr>
        <w:shd w:val="clear" w:color="auto" w:fill="FFFFFF"/>
        <w:jc w:val="center"/>
        <w:rPr>
          <w:rFonts w:ascii="Times New Roman" w:hAnsi="Times New Roman" w:cs="Times New Roman"/>
          <w:b/>
          <w:color w:val="333333"/>
          <w:sz w:val="28"/>
          <w:szCs w:val="28"/>
        </w:rPr>
      </w:pPr>
      <w:r w:rsidRPr="00B94F7B">
        <w:rPr>
          <w:rFonts w:ascii="Times New Roman" w:hAnsi="Times New Roman" w:cs="Times New Roman"/>
          <w:b/>
          <w:color w:val="333333"/>
          <w:sz w:val="28"/>
          <w:szCs w:val="28"/>
        </w:rPr>
        <w:t>Порядок проведения профилактических отжигов на территории</w:t>
      </w:r>
      <w:r w:rsidRPr="00B94F7B">
        <w:rPr>
          <w:rFonts w:ascii="Times New Roman" w:hAnsi="Times New Roman" w:cs="Times New Roman"/>
          <w:b/>
          <w:color w:val="333333"/>
          <w:sz w:val="28"/>
          <w:szCs w:val="28"/>
        </w:rPr>
        <w:br/>
        <w:t xml:space="preserve">муниципального образования </w:t>
      </w:r>
      <w:proofErr w:type="spellStart"/>
      <w:r w:rsidRPr="00B94F7B">
        <w:rPr>
          <w:rFonts w:ascii="Times New Roman" w:hAnsi="Times New Roman" w:cs="Times New Roman"/>
          <w:b/>
          <w:color w:val="333333"/>
          <w:sz w:val="28"/>
          <w:szCs w:val="28"/>
        </w:rPr>
        <w:t>Южно-Одоевское</w:t>
      </w:r>
      <w:proofErr w:type="spellEnd"/>
      <w:r w:rsidRPr="00B94F7B">
        <w:rPr>
          <w:rFonts w:ascii="Times New Roman" w:hAnsi="Times New Roman" w:cs="Times New Roman"/>
          <w:b/>
          <w:color w:val="333333"/>
          <w:sz w:val="28"/>
          <w:szCs w:val="28"/>
        </w:rPr>
        <w:t xml:space="preserve"> Одоевского района</w:t>
      </w:r>
    </w:p>
    <w:p w:rsidR="00B94F7B" w:rsidRPr="00B94F7B" w:rsidRDefault="00B94F7B" w:rsidP="00B94F7B">
      <w:pPr>
        <w:shd w:val="clear" w:color="auto" w:fill="FFFFFF"/>
        <w:spacing w:line="453" w:lineRule="atLeast"/>
        <w:jc w:val="center"/>
        <w:rPr>
          <w:rFonts w:ascii="Times New Roman" w:hAnsi="Times New Roman" w:cs="Times New Roman"/>
          <w:b/>
          <w:color w:val="333333"/>
          <w:sz w:val="28"/>
          <w:szCs w:val="28"/>
        </w:rPr>
      </w:pPr>
      <w:r w:rsidRPr="00B94F7B">
        <w:rPr>
          <w:rFonts w:ascii="Times New Roman" w:hAnsi="Times New Roman" w:cs="Times New Roman"/>
          <w:b/>
          <w:color w:val="333333"/>
          <w:sz w:val="28"/>
          <w:szCs w:val="28"/>
        </w:rPr>
        <w:t>1. Общие положения</w:t>
      </w:r>
    </w:p>
    <w:p w:rsidR="00B94F7B" w:rsidRPr="00B94F7B" w:rsidRDefault="00B94F7B" w:rsidP="00B94F7B">
      <w:pPr>
        <w:shd w:val="clear" w:color="auto" w:fill="FFFFFF"/>
        <w:jc w:val="both"/>
        <w:rPr>
          <w:rFonts w:ascii="Times New Roman" w:hAnsi="Times New Roman" w:cs="Times New Roman"/>
          <w:color w:val="333333"/>
          <w:sz w:val="28"/>
          <w:szCs w:val="28"/>
        </w:rPr>
      </w:pPr>
      <w:r w:rsidRPr="00B94F7B">
        <w:rPr>
          <w:rFonts w:ascii="Times New Roman" w:hAnsi="Times New Roman" w:cs="Times New Roman"/>
          <w:color w:val="333333"/>
          <w:sz w:val="28"/>
          <w:szCs w:val="28"/>
        </w:rPr>
        <w:t xml:space="preserve">1. Настоящий Порядок устанавливает порядок проведения первичных мер пожарной безопасности в виде отжига сухой растительности в целях предупреждения возникновения ландшафтных пожаров (далее — профилактических отжигов) на территории муниципального образования </w:t>
      </w:r>
      <w:proofErr w:type="spellStart"/>
      <w:r w:rsidRPr="00B94F7B">
        <w:rPr>
          <w:rFonts w:ascii="Times New Roman" w:hAnsi="Times New Roman" w:cs="Times New Roman"/>
          <w:color w:val="333333"/>
          <w:sz w:val="28"/>
          <w:szCs w:val="28"/>
        </w:rPr>
        <w:t>Тульсктй</w:t>
      </w:r>
      <w:proofErr w:type="spellEnd"/>
      <w:r w:rsidRPr="00B94F7B">
        <w:rPr>
          <w:rFonts w:ascii="Times New Roman" w:hAnsi="Times New Roman" w:cs="Times New Roman"/>
          <w:color w:val="333333"/>
          <w:sz w:val="28"/>
          <w:szCs w:val="28"/>
        </w:rPr>
        <w:t xml:space="preserve">                                                                                          области, за исключением случаев, установленных действующим законодательством.</w:t>
      </w:r>
      <w:r w:rsidRPr="00B94F7B">
        <w:rPr>
          <w:rFonts w:ascii="Times New Roman" w:hAnsi="Times New Roman" w:cs="Times New Roman"/>
          <w:color w:val="333333"/>
          <w:sz w:val="28"/>
          <w:szCs w:val="28"/>
        </w:rPr>
        <w:br/>
        <w:t xml:space="preserve">2. Проведение профилактических отжигов вправе проводить только собственники земельных участков, землепользователи, землевладельцы, арендаторы земельных участков.                                    </w:t>
      </w:r>
      <w:r w:rsidRPr="00B94F7B">
        <w:rPr>
          <w:rFonts w:ascii="Times New Roman" w:hAnsi="Times New Roman" w:cs="Times New Roman"/>
          <w:color w:val="333333"/>
          <w:sz w:val="28"/>
          <w:szCs w:val="28"/>
        </w:rPr>
        <w:br/>
        <w:t>3. Профилактические отжиги сухой растительности проводят в местах, ограниченных естественными или искусственными препятствиями для распространения огня (охранными (опорными) линиями): минерализованными полосами (</w:t>
      </w:r>
      <w:proofErr w:type="spellStart"/>
      <w:r w:rsidRPr="00B94F7B">
        <w:rPr>
          <w:rFonts w:ascii="Times New Roman" w:hAnsi="Times New Roman" w:cs="Times New Roman"/>
          <w:color w:val="333333"/>
          <w:sz w:val="28"/>
          <w:szCs w:val="28"/>
        </w:rPr>
        <w:t>минполосами</w:t>
      </w:r>
      <w:proofErr w:type="spellEnd"/>
      <w:r w:rsidRPr="00B94F7B">
        <w:rPr>
          <w:rFonts w:ascii="Times New Roman" w:hAnsi="Times New Roman" w:cs="Times New Roman"/>
          <w:color w:val="333333"/>
          <w:sz w:val="28"/>
          <w:szCs w:val="28"/>
        </w:rPr>
        <w:t xml:space="preserve">), дорогами, ручьями, реками и другими. Качество опорных линий должно отвечать требованиям по прекращению распространения огня и содержаться в требуемом состоянии.                             </w:t>
      </w:r>
      <w:r w:rsidRPr="00B94F7B">
        <w:rPr>
          <w:rFonts w:ascii="Times New Roman" w:hAnsi="Times New Roman" w:cs="Times New Roman"/>
          <w:color w:val="FFFFFF"/>
          <w:sz w:val="28"/>
          <w:szCs w:val="28"/>
        </w:rPr>
        <w:t>.</w:t>
      </w:r>
      <w:r w:rsidRPr="00B94F7B">
        <w:rPr>
          <w:rFonts w:ascii="Times New Roman" w:hAnsi="Times New Roman" w:cs="Times New Roman"/>
          <w:color w:val="333333"/>
          <w:sz w:val="28"/>
          <w:szCs w:val="28"/>
        </w:rPr>
        <w:br/>
        <w:t>4. Проведение мероприятий по профилактическому отжигу сухой растительности на земельных участках, непосредственно примыкающих к лесам, защитным и озеленительным лесным насаждениям, разрешается осуществлять после предварительного согласования с Департаментом развития предпринимательства.</w:t>
      </w:r>
    </w:p>
    <w:p w:rsidR="00B94F7B" w:rsidRPr="00B94F7B" w:rsidRDefault="00B94F7B" w:rsidP="00B94F7B">
      <w:pPr>
        <w:shd w:val="clear" w:color="auto" w:fill="FFFFFF"/>
        <w:spacing w:line="453" w:lineRule="atLeast"/>
        <w:jc w:val="center"/>
        <w:rPr>
          <w:rFonts w:ascii="Times New Roman" w:hAnsi="Times New Roman" w:cs="Times New Roman"/>
          <w:b/>
          <w:color w:val="333333"/>
          <w:sz w:val="28"/>
          <w:szCs w:val="28"/>
        </w:rPr>
      </w:pPr>
      <w:r w:rsidRPr="00B94F7B">
        <w:rPr>
          <w:rFonts w:ascii="Times New Roman" w:hAnsi="Times New Roman" w:cs="Times New Roman"/>
          <w:b/>
          <w:color w:val="333333"/>
          <w:sz w:val="28"/>
          <w:szCs w:val="28"/>
        </w:rPr>
        <w:t>2. Планирование и согласование работ</w:t>
      </w:r>
    </w:p>
    <w:p w:rsidR="00B94F7B" w:rsidRPr="00B94F7B" w:rsidRDefault="00B94F7B" w:rsidP="00B94F7B">
      <w:pPr>
        <w:shd w:val="clear" w:color="auto" w:fill="FFFFFF"/>
        <w:jc w:val="both"/>
        <w:rPr>
          <w:rFonts w:ascii="Times New Roman" w:hAnsi="Times New Roman" w:cs="Times New Roman"/>
          <w:color w:val="333333"/>
          <w:sz w:val="28"/>
          <w:szCs w:val="28"/>
        </w:rPr>
      </w:pPr>
      <w:r w:rsidRPr="00B94F7B">
        <w:rPr>
          <w:rFonts w:ascii="Times New Roman" w:hAnsi="Times New Roman" w:cs="Times New Roman"/>
          <w:color w:val="333333"/>
          <w:sz w:val="28"/>
          <w:szCs w:val="28"/>
        </w:rPr>
        <w:t>5. Начало работ по профилактическим отжигам планируется на период до наступления пожароопасного сезона сразу после схода основной массы снега в местах предполагаемых выжиганий или на период после окончания пожароопасного сезона в зависимости от местных условий.</w:t>
      </w:r>
      <w:r w:rsidRPr="00B94F7B">
        <w:rPr>
          <w:rFonts w:ascii="Times New Roman" w:hAnsi="Times New Roman" w:cs="Times New Roman"/>
          <w:color w:val="333333"/>
          <w:sz w:val="28"/>
          <w:szCs w:val="28"/>
        </w:rPr>
        <w:br/>
        <w:t xml:space="preserve">Оптимальным сроком для начала работ весной является период сразу после </w:t>
      </w:r>
      <w:r w:rsidRPr="00B94F7B">
        <w:rPr>
          <w:rFonts w:ascii="Times New Roman" w:hAnsi="Times New Roman" w:cs="Times New Roman"/>
          <w:color w:val="333333"/>
          <w:sz w:val="28"/>
          <w:szCs w:val="28"/>
        </w:rPr>
        <w:lastRenderedPageBreak/>
        <w:t>схода снежного покрова, когда почва еще не оттаяла и корневая система растений содержит запас влаги и практически не повреждается огнем. Осенью оптимальным сроком для начала работ является период до наступления устойчивого снежного покрова, когда почва начала промерзать и корневая система растений не сможет повредиться огнем.</w:t>
      </w:r>
      <w:r w:rsidRPr="00B94F7B">
        <w:rPr>
          <w:rFonts w:ascii="Times New Roman" w:hAnsi="Times New Roman" w:cs="Times New Roman"/>
          <w:color w:val="333333"/>
          <w:sz w:val="28"/>
          <w:szCs w:val="28"/>
        </w:rPr>
        <w:br/>
        <w:t xml:space="preserve">В первую очередь планируется проведение выжиганий на возвышенных, открытых местах, южных склонах, где снег сходит в ранние сроки                            </w:t>
      </w:r>
      <w:r w:rsidRPr="00B94F7B">
        <w:rPr>
          <w:rFonts w:ascii="Times New Roman" w:hAnsi="Times New Roman" w:cs="Times New Roman"/>
          <w:color w:val="FFFFFF"/>
          <w:sz w:val="28"/>
          <w:szCs w:val="28"/>
        </w:rPr>
        <w:t>.</w:t>
      </w:r>
      <w:r w:rsidRPr="00B94F7B">
        <w:rPr>
          <w:rFonts w:ascii="Times New Roman" w:hAnsi="Times New Roman" w:cs="Times New Roman"/>
          <w:color w:val="333333"/>
          <w:sz w:val="28"/>
          <w:szCs w:val="28"/>
        </w:rPr>
        <w:br/>
        <w:t xml:space="preserve">6. Ежегодно, до 1 апреля каждого года, на основании многолетних данных о </w:t>
      </w:r>
      <w:proofErr w:type="spellStart"/>
      <w:r w:rsidRPr="00B94F7B">
        <w:rPr>
          <w:rFonts w:ascii="Times New Roman" w:hAnsi="Times New Roman" w:cs="Times New Roman"/>
          <w:color w:val="333333"/>
          <w:sz w:val="28"/>
          <w:szCs w:val="28"/>
        </w:rPr>
        <w:t>горимости</w:t>
      </w:r>
      <w:proofErr w:type="spellEnd"/>
      <w:r w:rsidRPr="00B94F7B">
        <w:rPr>
          <w:rFonts w:ascii="Times New Roman" w:hAnsi="Times New Roman" w:cs="Times New Roman"/>
          <w:color w:val="333333"/>
          <w:sz w:val="28"/>
          <w:szCs w:val="28"/>
        </w:rPr>
        <w:t xml:space="preserve"> территории и заявок собственников земельных участков, землепользователей, землевладельцев, арендаторов земельных участков администрациями сельских поселений разрабатывается и утверждается план проведения выжиганий муниципального образования поселения.</w:t>
      </w:r>
      <w:proofErr w:type="gramStart"/>
      <w:r w:rsidRPr="00B94F7B">
        <w:rPr>
          <w:rFonts w:ascii="Times New Roman" w:hAnsi="Times New Roman" w:cs="Times New Roman"/>
          <w:color w:val="333333"/>
          <w:sz w:val="28"/>
          <w:szCs w:val="28"/>
        </w:rPr>
        <w:t xml:space="preserve">         </w:t>
      </w:r>
      <w:r w:rsidRPr="00B94F7B">
        <w:rPr>
          <w:rFonts w:ascii="Times New Roman" w:hAnsi="Times New Roman" w:cs="Times New Roman"/>
          <w:color w:val="FFFFFF"/>
          <w:sz w:val="28"/>
          <w:szCs w:val="28"/>
        </w:rPr>
        <w:t xml:space="preserve"> .</w:t>
      </w:r>
      <w:proofErr w:type="gramEnd"/>
      <w:r w:rsidRPr="00B94F7B">
        <w:rPr>
          <w:rFonts w:ascii="Times New Roman" w:hAnsi="Times New Roman" w:cs="Times New Roman"/>
          <w:color w:val="333333"/>
          <w:sz w:val="28"/>
          <w:szCs w:val="28"/>
        </w:rPr>
        <w:br/>
        <w:t xml:space="preserve">Указанный план должен включать в себя планово-картографический материал с нанесением всех намеченных к выжиганию участков и указанием площадей, распределение сил и средств, задействованных в выжиганиях, с закреплением их за конкретными участками, график проведения профилактических выжиганий и закрепление за конкретными участками ответственных за проведение работ.                              </w:t>
      </w:r>
      <w:r w:rsidRPr="00B94F7B">
        <w:rPr>
          <w:rFonts w:ascii="Times New Roman" w:hAnsi="Times New Roman" w:cs="Times New Roman"/>
          <w:color w:val="FFFFFF"/>
          <w:sz w:val="28"/>
          <w:szCs w:val="28"/>
        </w:rPr>
        <w:t xml:space="preserve"> .</w:t>
      </w:r>
      <w:r w:rsidRPr="00B94F7B">
        <w:rPr>
          <w:rFonts w:ascii="Times New Roman" w:hAnsi="Times New Roman" w:cs="Times New Roman"/>
          <w:color w:val="333333"/>
          <w:sz w:val="28"/>
          <w:szCs w:val="28"/>
        </w:rPr>
        <w:t xml:space="preserve">                       </w:t>
      </w:r>
      <w:r w:rsidRPr="00B94F7B">
        <w:rPr>
          <w:rFonts w:ascii="Times New Roman" w:hAnsi="Times New Roman" w:cs="Times New Roman"/>
          <w:color w:val="333333"/>
          <w:sz w:val="28"/>
          <w:szCs w:val="28"/>
        </w:rPr>
        <w:br/>
        <w:t xml:space="preserve">7. План о планируемых выжиганиях сельских поселений на утверждение главе муниципального района представляется не </w:t>
      </w:r>
      <w:proofErr w:type="gramStart"/>
      <w:r w:rsidRPr="00B94F7B">
        <w:rPr>
          <w:rFonts w:ascii="Times New Roman" w:hAnsi="Times New Roman" w:cs="Times New Roman"/>
          <w:color w:val="333333"/>
          <w:sz w:val="28"/>
          <w:szCs w:val="28"/>
        </w:rPr>
        <w:t>позднее</w:t>
      </w:r>
      <w:proofErr w:type="gramEnd"/>
      <w:r w:rsidRPr="00B94F7B">
        <w:rPr>
          <w:rFonts w:ascii="Times New Roman" w:hAnsi="Times New Roman" w:cs="Times New Roman"/>
          <w:color w:val="333333"/>
          <w:sz w:val="28"/>
          <w:szCs w:val="28"/>
        </w:rPr>
        <w:t xml:space="preserve"> чем за 10 календарных дней до начала первого выжигания и представляется в Центр управления кризисными ситуациями Главного управления МЧС России</w:t>
      </w:r>
      <w:r w:rsidRPr="00B94F7B">
        <w:rPr>
          <w:rFonts w:ascii="Times New Roman" w:hAnsi="Times New Roman" w:cs="Times New Roman"/>
          <w:color w:val="333333"/>
          <w:sz w:val="28"/>
          <w:szCs w:val="28"/>
        </w:rPr>
        <w:br/>
        <w:t xml:space="preserve">Информация о планируемых выжиганиях и результатах за сутки представляется ежедневно через ЕДДС муниципального района в Главное управления МЧС России по Тульской области.               </w:t>
      </w:r>
      <w:r w:rsidRPr="00B94F7B">
        <w:rPr>
          <w:rFonts w:ascii="Times New Roman" w:hAnsi="Times New Roman" w:cs="Times New Roman"/>
          <w:color w:val="333333"/>
          <w:sz w:val="28"/>
          <w:szCs w:val="28"/>
        </w:rPr>
        <w:br/>
        <w:t xml:space="preserve">8. До начала выжигания при администрации муниципального района организуется штаб по проведению выжиганий сухой растительности.                             </w:t>
      </w:r>
      <w:r w:rsidRPr="00B94F7B">
        <w:rPr>
          <w:rFonts w:ascii="Times New Roman" w:hAnsi="Times New Roman" w:cs="Times New Roman"/>
          <w:color w:val="FFFFFF"/>
          <w:sz w:val="28"/>
          <w:szCs w:val="28"/>
        </w:rPr>
        <w:t xml:space="preserve"> .</w:t>
      </w:r>
      <w:r w:rsidRPr="00B94F7B">
        <w:rPr>
          <w:rFonts w:ascii="Times New Roman" w:hAnsi="Times New Roman" w:cs="Times New Roman"/>
          <w:color w:val="333333"/>
          <w:sz w:val="28"/>
          <w:szCs w:val="28"/>
        </w:rPr>
        <w:br/>
        <w:t xml:space="preserve">9. </w:t>
      </w:r>
      <w:proofErr w:type="gramStart"/>
      <w:r w:rsidRPr="00B94F7B">
        <w:rPr>
          <w:rFonts w:ascii="Times New Roman" w:hAnsi="Times New Roman" w:cs="Times New Roman"/>
          <w:color w:val="333333"/>
          <w:sz w:val="28"/>
          <w:szCs w:val="28"/>
        </w:rPr>
        <w:t xml:space="preserve">Для оформления разрешения на проведение контролируемого выжигания сухой растительности собственники земельных участков, землепользователи, землевладельцы, арендаторы земельных участков должны представить в администрацию МО </w:t>
      </w:r>
      <w:proofErr w:type="spellStart"/>
      <w:r w:rsidRPr="00B94F7B">
        <w:rPr>
          <w:rFonts w:ascii="Times New Roman" w:hAnsi="Times New Roman" w:cs="Times New Roman"/>
          <w:color w:val="333333"/>
          <w:sz w:val="28"/>
          <w:szCs w:val="28"/>
        </w:rPr>
        <w:t>Восточно-Одоевское</w:t>
      </w:r>
      <w:proofErr w:type="spellEnd"/>
      <w:r w:rsidRPr="00B94F7B">
        <w:rPr>
          <w:rFonts w:ascii="Times New Roman" w:hAnsi="Times New Roman" w:cs="Times New Roman"/>
          <w:color w:val="333333"/>
          <w:sz w:val="28"/>
          <w:szCs w:val="28"/>
        </w:rPr>
        <w:t xml:space="preserve"> Одоевского района:                </w:t>
      </w:r>
      <w:r w:rsidRPr="00B94F7B">
        <w:rPr>
          <w:rFonts w:ascii="Times New Roman" w:hAnsi="Times New Roman" w:cs="Times New Roman"/>
          <w:color w:val="FFFFFF"/>
          <w:sz w:val="28"/>
          <w:szCs w:val="28"/>
        </w:rPr>
        <w:t>.</w:t>
      </w:r>
      <w:r w:rsidRPr="00B94F7B">
        <w:rPr>
          <w:rFonts w:ascii="Times New Roman" w:hAnsi="Times New Roman" w:cs="Times New Roman"/>
          <w:color w:val="333333"/>
          <w:sz w:val="28"/>
          <w:szCs w:val="28"/>
        </w:rPr>
        <w:br/>
        <w:t xml:space="preserve">1) заявку на проведение профилактического отжига сухой растительности с указанием даты, места, площади, причин и цели выжигания сухой растительности, а также характера выжигаемой растительности (трава, стерня на полях, тростниково-рогозовые заросли и т.д.).                  </w:t>
      </w:r>
      <w:r w:rsidRPr="00B94F7B">
        <w:rPr>
          <w:rFonts w:ascii="Times New Roman" w:hAnsi="Times New Roman" w:cs="Times New Roman"/>
          <w:color w:val="FFFFFF"/>
          <w:sz w:val="28"/>
          <w:szCs w:val="28"/>
        </w:rPr>
        <w:t xml:space="preserve"> </w:t>
      </w:r>
      <w:r w:rsidRPr="00B94F7B">
        <w:rPr>
          <w:rFonts w:ascii="Times New Roman" w:hAnsi="Times New Roman" w:cs="Times New Roman"/>
          <w:color w:val="333333"/>
          <w:sz w:val="28"/>
          <w:szCs w:val="28"/>
        </w:rPr>
        <w:br/>
        <w:t>2) план</w:t>
      </w:r>
      <w:proofErr w:type="gramEnd"/>
      <w:r w:rsidRPr="00B94F7B">
        <w:rPr>
          <w:rFonts w:ascii="Times New Roman" w:hAnsi="Times New Roman" w:cs="Times New Roman"/>
          <w:color w:val="333333"/>
          <w:sz w:val="28"/>
          <w:szCs w:val="28"/>
        </w:rPr>
        <w:t xml:space="preserve"> организационных мероприятий, в котором указываются:</w:t>
      </w:r>
      <w:r w:rsidRPr="00B94F7B">
        <w:rPr>
          <w:rFonts w:ascii="Times New Roman" w:hAnsi="Times New Roman" w:cs="Times New Roman"/>
          <w:color w:val="333333"/>
          <w:sz w:val="28"/>
          <w:szCs w:val="28"/>
        </w:rPr>
        <w:br/>
        <w:t xml:space="preserve">*фамилия, имя, отчество и должность, ответственного лица за проведение </w:t>
      </w:r>
      <w:r w:rsidRPr="00B94F7B">
        <w:rPr>
          <w:rFonts w:ascii="Times New Roman" w:hAnsi="Times New Roman" w:cs="Times New Roman"/>
          <w:color w:val="333333"/>
          <w:sz w:val="28"/>
          <w:szCs w:val="28"/>
        </w:rPr>
        <w:lastRenderedPageBreak/>
        <w:t>контролируемого выжигания (далее — исполнитель);</w:t>
      </w:r>
      <w:proofErr w:type="gramStart"/>
      <w:r w:rsidRPr="00B94F7B">
        <w:rPr>
          <w:rFonts w:ascii="Times New Roman" w:hAnsi="Times New Roman" w:cs="Times New Roman"/>
          <w:color w:val="333333"/>
          <w:sz w:val="28"/>
          <w:szCs w:val="28"/>
        </w:rPr>
        <w:t xml:space="preserve">                  </w:t>
      </w:r>
      <w:r w:rsidRPr="00B94F7B">
        <w:rPr>
          <w:rFonts w:ascii="Times New Roman" w:hAnsi="Times New Roman" w:cs="Times New Roman"/>
          <w:color w:val="FFFFFF"/>
          <w:sz w:val="28"/>
          <w:szCs w:val="28"/>
        </w:rPr>
        <w:t xml:space="preserve"> .</w:t>
      </w:r>
      <w:proofErr w:type="gramEnd"/>
      <w:r w:rsidRPr="00B94F7B">
        <w:rPr>
          <w:rFonts w:ascii="Times New Roman" w:hAnsi="Times New Roman" w:cs="Times New Roman"/>
          <w:color w:val="333333"/>
          <w:sz w:val="28"/>
          <w:szCs w:val="28"/>
        </w:rPr>
        <w:br/>
        <w:t xml:space="preserve">*количество выделяемых рабочих;                                     </w:t>
      </w:r>
      <w:r w:rsidRPr="00B94F7B">
        <w:rPr>
          <w:rFonts w:ascii="Times New Roman" w:hAnsi="Times New Roman" w:cs="Times New Roman"/>
          <w:color w:val="FFFFFF"/>
          <w:sz w:val="28"/>
          <w:szCs w:val="28"/>
        </w:rPr>
        <w:t xml:space="preserve"> .</w:t>
      </w:r>
      <w:r w:rsidRPr="00B94F7B">
        <w:rPr>
          <w:rFonts w:ascii="Times New Roman" w:hAnsi="Times New Roman" w:cs="Times New Roman"/>
          <w:color w:val="333333"/>
          <w:sz w:val="28"/>
          <w:szCs w:val="28"/>
        </w:rPr>
        <w:t xml:space="preserve">  </w:t>
      </w:r>
      <w:r w:rsidRPr="00B94F7B">
        <w:rPr>
          <w:rFonts w:ascii="Times New Roman" w:hAnsi="Times New Roman" w:cs="Times New Roman"/>
          <w:color w:val="333333"/>
          <w:sz w:val="28"/>
          <w:szCs w:val="28"/>
        </w:rPr>
        <w:br/>
        <w:t>*обеспеченность противопожарной техникой и первичными средствами пожаротушения;</w:t>
      </w:r>
      <w:r w:rsidRPr="00B94F7B">
        <w:rPr>
          <w:rFonts w:ascii="Times New Roman" w:hAnsi="Times New Roman" w:cs="Times New Roman"/>
          <w:color w:val="333333"/>
          <w:sz w:val="28"/>
          <w:szCs w:val="28"/>
        </w:rPr>
        <w:br/>
        <w:t>*сведения о наличии древесно-кустарниковой растительности (вид, количество, занимаемая площадь, диаметр) на территории предполагаемого выжигания;</w:t>
      </w:r>
      <w:r w:rsidRPr="00B94F7B">
        <w:rPr>
          <w:rFonts w:ascii="Times New Roman" w:hAnsi="Times New Roman" w:cs="Times New Roman"/>
          <w:color w:val="333333"/>
          <w:sz w:val="28"/>
          <w:szCs w:val="28"/>
        </w:rPr>
        <w:br/>
        <w:t>*сведения об обитании и произрастании редких и исчезающих видов животных и растений, занесенных в Красную книгу Российской Федерации, на территории предполагаемого выжигания;</w:t>
      </w:r>
      <w:proofErr w:type="gramStart"/>
      <w:r w:rsidRPr="00B94F7B">
        <w:rPr>
          <w:rFonts w:ascii="Times New Roman" w:hAnsi="Times New Roman" w:cs="Times New Roman"/>
          <w:color w:val="333333"/>
          <w:sz w:val="28"/>
          <w:szCs w:val="28"/>
        </w:rPr>
        <w:t xml:space="preserve">                     </w:t>
      </w:r>
      <w:r w:rsidRPr="00B94F7B">
        <w:rPr>
          <w:rFonts w:ascii="Times New Roman" w:hAnsi="Times New Roman" w:cs="Times New Roman"/>
          <w:color w:val="FFFFFF"/>
          <w:sz w:val="28"/>
          <w:szCs w:val="28"/>
        </w:rPr>
        <w:t>.</w:t>
      </w:r>
      <w:proofErr w:type="gramEnd"/>
      <w:r w:rsidRPr="00B94F7B">
        <w:rPr>
          <w:rFonts w:ascii="Times New Roman" w:hAnsi="Times New Roman" w:cs="Times New Roman"/>
          <w:color w:val="333333"/>
          <w:sz w:val="28"/>
          <w:szCs w:val="28"/>
        </w:rPr>
        <w:br/>
        <w:t>*обязательство о недопущении распространения огня на покрытую лесом площадь и за пределы участка, на котором планируется выжигание сухой растительности;</w:t>
      </w:r>
      <w:r w:rsidRPr="00B94F7B">
        <w:rPr>
          <w:rFonts w:ascii="Times New Roman" w:hAnsi="Times New Roman" w:cs="Times New Roman"/>
          <w:color w:val="333333"/>
          <w:sz w:val="28"/>
          <w:szCs w:val="28"/>
        </w:rPr>
        <w:br/>
        <w:t xml:space="preserve">*карта-схема расположения противопожарных разрывов и минерализованных полос и т.д.                            </w:t>
      </w:r>
      <w:r w:rsidRPr="00B94F7B">
        <w:rPr>
          <w:rFonts w:ascii="Times New Roman" w:hAnsi="Times New Roman" w:cs="Times New Roman"/>
          <w:color w:val="FFFFFF"/>
          <w:sz w:val="28"/>
          <w:szCs w:val="28"/>
        </w:rPr>
        <w:t xml:space="preserve"> </w:t>
      </w:r>
      <w:r w:rsidRPr="00B94F7B">
        <w:rPr>
          <w:rFonts w:ascii="Times New Roman" w:hAnsi="Times New Roman" w:cs="Times New Roman"/>
          <w:color w:val="333333"/>
          <w:sz w:val="28"/>
          <w:szCs w:val="28"/>
        </w:rPr>
        <w:br/>
        <w:t>10. Все исполнители по выжиганию сухой растительности обязаны уведомлять Единую дежурно-диспетчерскую службу муниципального района (далее — ЕДДС муниципального образования) и пожарную охрану и соответствующие организации, а также смежных землепользователей не позднее 10 календарных дней до начала работ и за сутки до начала непосредственного выжигания.</w:t>
      </w:r>
    </w:p>
    <w:p w:rsidR="00B94F7B" w:rsidRPr="00B94F7B" w:rsidRDefault="00B94F7B" w:rsidP="00B94F7B">
      <w:pPr>
        <w:shd w:val="clear" w:color="auto" w:fill="FFFFFF"/>
        <w:jc w:val="center"/>
        <w:rPr>
          <w:rFonts w:ascii="Times New Roman" w:hAnsi="Times New Roman" w:cs="Times New Roman"/>
          <w:b/>
          <w:color w:val="333333"/>
          <w:sz w:val="28"/>
          <w:szCs w:val="28"/>
        </w:rPr>
      </w:pPr>
      <w:r w:rsidRPr="00B94F7B">
        <w:rPr>
          <w:rFonts w:ascii="Times New Roman" w:hAnsi="Times New Roman" w:cs="Times New Roman"/>
          <w:b/>
          <w:color w:val="333333"/>
          <w:sz w:val="28"/>
          <w:szCs w:val="28"/>
        </w:rPr>
        <w:t>3. Формирование групп по проведению работ</w:t>
      </w:r>
    </w:p>
    <w:p w:rsidR="00B94F7B" w:rsidRPr="00B94F7B" w:rsidRDefault="00B94F7B" w:rsidP="00B94F7B">
      <w:pPr>
        <w:shd w:val="clear" w:color="auto" w:fill="FFFFFF"/>
        <w:jc w:val="both"/>
        <w:rPr>
          <w:rFonts w:ascii="Times New Roman" w:hAnsi="Times New Roman" w:cs="Times New Roman"/>
          <w:color w:val="333333"/>
          <w:sz w:val="28"/>
          <w:szCs w:val="28"/>
        </w:rPr>
      </w:pPr>
      <w:r w:rsidRPr="00B94F7B">
        <w:rPr>
          <w:rFonts w:ascii="Times New Roman" w:hAnsi="Times New Roman" w:cs="Times New Roman"/>
          <w:color w:val="333333"/>
          <w:sz w:val="28"/>
          <w:szCs w:val="28"/>
        </w:rPr>
        <w:t>11. Для выполнения работ Исполнитель работ формирует группы и подгруппы пожарных. Группа состоит из двух подгрупп по два человека в каждой и старшего группы, всего 5 человек. Одного человека из каждой подгруппы назначают зажигающим, другого — контролирующим безопасность распространения огня, старшим подгруппы.</w:t>
      </w:r>
      <w:r w:rsidRPr="00B94F7B">
        <w:rPr>
          <w:rFonts w:ascii="Times New Roman" w:hAnsi="Times New Roman" w:cs="Times New Roman"/>
          <w:color w:val="333333"/>
          <w:sz w:val="28"/>
          <w:szCs w:val="28"/>
        </w:rPr>
        <w:br/>
        <w:t>12. Ответственным за подбор состава групп работников, их подготовку, техническое оснащение, а также за качество, своевременность и безопасность проведения работ, обеспечение требований охраны труда является ответственное лицо за проведение профилактического отжига.</w:t>
      </w:r>
      <w:r w:rsidRPr="00B94F7B">
        <w:rPr>
          <w:rFonts w:ascii="Times New Roman" w:hAnsi="Times New Roman" w:cs="Times New Roman"/>
          <w:color w:val="333333"/>
          <w:sz w:val="28"/>
          <w:szCs w:val="28"/>
        </w:rPr>
        <w:br/>
        <w:t>13. Подготовка групп работников к предстоящим работам предусматривает:</w:t>
      </w:r>
      <w:r w:rsidRPr="00B94F7B">
        <w:rPr>
          <w:rFonts w:ascii="Times New Roman" w:hAnsi="Times New Roman" w:cs="Times New Roman"/>
          <w:color w:val="333333"/>
          <w:sz w:val="28"/>
          <w:szCs w:val="28"/>
        </w:rPr>
        <w:br/>
        <w:t xml:space="preserve">теоретическое </w:t>
      </w:r>
      <w:proofErr w:type="gramStart"/>
      <w:r w:rsidRPr="00B94F7B">
        <w:rPr>
          <w:rFonts w:ascii="Times New Roman" w:hAnsi="Times New Roman" w:cs="Times New Roman"/>
          <w:color w:val="333333"/>
          <w:sz w:val="28"/>
          <w:szCs w:val="28"/>
        </w:rPr>
        <w:t>обучение работников по выполнению</w:t>
      </w:r>
      <w:proofErr w:type="gramEnd"/>
      <w:r w:rsidRPr="00B94F7B">
        <w:rPr>
          <w:rFonts w:ascii="Times New Roman" w:hAnsi="Times New Roman" w:cs="Times New Roman"/>
          <w:color w:val="333333"/>
          <w:sz w:val="28"/>
          <w:szCs w:val="28"/>
        </w:rPr>
        <w:t xml:space="preserve"> данного вида работ;</w:t>
      </w:r>
      <w:r w:rsidRPr="00B94F7B">
        <w:rPr>
          <w:rFonts w:ascii="Times New Roman" w:hAnsi="Times New Roman" w:cs="Times New Roman"/>
          <w:color w:val="333333"/>
          <w:sz w:val="28"/>
          <w:szCs w:val="28"/>
        </w:rPr>
        <w:br/>
        <w:t>тактическое учение по проведению данного вида работ в полевых условиях;</w:t>
      </w:r>
      <w:r w:rsidRPr="00B94F7B">
        <w:rPr>
          <w:rFonts w:ascii="Times New Roman" w:hAnsi="Times New Roman" w:cs="Times New Roman"/>
          <w:color w:val="333333"/>
          <w:sz w:val="28"/>
          <w:szCs w:val="28"/>
        </w:rPr>
        <w:br/>
        <w:t>соблюдение требований техники безопасности при проведении данного вида работ.</w:t>
      </w:r>
      <w:r w:rsidRPr="00B94F7B">
        <w:rPr>
          <w:rFonts w:ascii="Times New Roman" w:hAnsi="Times New Roman" w:cs="Times New Roman"/>
          <w:color w:val="333333"/>
          <w:sz w:val="28"/>
          <w:szCs w:val="28"/>
        </w:rPr>
        <w:br/>
        <w:t xml:space="preserve">14. В целях определения даты и времени проведения работ формируется группа разведки из 2 — 3 человек, возглавляемая руководителем работ и </w:t>
      </w:r>
      <w:r w:rsidRPr="00B94F7B">
        <w:rPr>
          <w:rFonts w:ascii="Times New Roman" w:hAnsi="Times New Roman" w:cs="Times New Roman"/>
          <w:color w:val="333333"/>
          <w:sz w:val="28"/>
          <w:szCs w:val="28"/>
        </w:rPr>
        <w:lastRenderedPageBreak/>
        <w:t>обеспеченная транспортным средством. Группа разведки также контролирует безопасность проведения работ и оказывает помощь в тушении огня при угрозе выхода его из-под контроля, контрольные осмотры места работ по их завершению.</w:t>
      </w:r>
      <w:r w:rsidRPr="00B94F7B">
        <w:rPr>
          <w:rFonts w:ascii="Times New Roman" w:hAnsi="Times New Roman" w:cs="Times New Roman"/>
          <w:color w:val="333333"/>
          <w:sz w:val="28"/>
          <w:szCs w:val="28"/>
        </w:rPr>
        <w:br/>
        <w:t xml:space="preserve">15. В плане указывают необходимое обеспечение работающих при выжигании участка людей, исходя из перечня и количества оборудования, технической и организационно — технической оснастки, вспомогательных материалов, предусмотренных «Положением о </w:t>
      </w:r>
      <w:proofErr w:type="spellStart"/>
      <w:proofErr w:type="gramStart"/>
      <w:r w:rsidRPr="00B94F7B">
        <w:rPr>
          <w:rFonts w:ascii="Times New Roman" w:hAnsi="Times New Roman" w:cs="Times New Roman"/>
          <w:color w:val="333333"/>
          <w:sz w:val="28"/>
          <w:szCs w:val="28"/>
        </w:rPr>
        <w:t>пожарно</w:t>
      </w:r>
      <w:proofErr w:type="spellEnd"/>
      <w:r w:rsidRPr="00B94F7B">
        <w:rPr>
          <w:rFonts w:ascii="Times New Roman" w:hAnsi="Times New Roman" w:cs="Times New Roman"/>
          <w:color w:val="333333"/>
          <w:sz w:val="28"/>
          <w:szCs w:val="28"/>
        </w:rPr>
        <w:t> — химических</w:t>
      </w:r>
      <w:proofErr w:type="gramEnd"/>
      <w:r w:rsidRPr="00B94F7B">
        <w:rPr>
          <w:rFonts w:ascii="Times New Roman" w:hAnsi="Times New Roman" w:cs="Times New Roman"/>
          <w:color w:val="333333"/>
          <w:sz w:val="28"/>
          <w:szCs w:val="28"/>
        </w:rPr>
        <w:t xml:space="preserve"> станциях», утвержденным Приказом Федеральной службы лесного хозяйства России от 19.12.1997 № 167 «Об утверждении Положения о пожарно-химических станциях»: — транспортными средствами (в расчете одного автомобиля, трактора, на каждые 4 — 5 человек); — </w:t>
      </w:r>
      <w:proofErr w:type="gramStart"/>
      <w:r w:rsidRPr="00B94F7B">
        <w:rPr>
          <w:rFonts w:ascii="Times New Roman" w:hAnsi="Times New Roman" w:cs="Times New Roman"/>
          <w:color w:val="333333"/>
          <w:sz w:val="28"/>
          <w:szCs w:val="28"/>
        </w:rPr>
        <w:t>средствами связи (для руководителя работ, старших групп и подгрупп), индивидуальными ручными средствами, используемыми для зажигания (зажигательные аппараты ЗА-4 и др.); — средствами для создания преград распространению огня и его тушения, в случае угрозы выхода пожара из-под контроля (огнетушители ранцевого типа, автоцистерны); — другими видами пожарной техники, оборудования, инвентаря, оснастки и вспомогательных материалов в соответствии с местными условиями.               .</w:t>
      </w:r>
      <w:r w:rsidRPr="00B94F7B">
        <w:rPr>
          <w:rFonts w:ascii="Times New Roman" w:hAnsi="Times New Roman" w:cs="Times New Roman"/>
          <w:color w:val="333333"/>
          <w:sz w:val="28"/>
          <w:szCs w:val="28"/>
        </w:rPr>
        <w:br/>
        <w:t>16.</w:t>
      </w:r>
      <w:proofErr w:type="gramEnd"/>
      <w:r w:rsidRPr="00B94F7B">
        <w:rPr>
          <w:rFonts w:ascii="Times New Roman" w:hAnsi="Times New Roman" w:cs="Times New Roman"/>
          <w:color w:val="333333"/>
          <w:sz w:val="28"/>
          <w:szCs w:val="28"/>
        </w:rPr>
        <w:t xml:space="preserve">  При определении необходимого числа работников учитывается то, что на равнинной местности силами 5 человек, включая старшего группы, в течение 2-х часов может быть проведено сжигание сухой растительности на площади до 2 га. Еще 1 час необходимо планировать для осмотра проходимой огнем площади и ликвидации очагов длительного горения. В сложных условиях пересеченной местности для выполнения работы на такой площади может потребоваться еще одна такая группа.</w:t>
      </w:r>
    </w:p>
    <w:p w:rsidR="00B94F7B" w:rsidRPr="00B94F7B" w:rsidRDefault="00B94F7B" w:rsidP="00B94F7B">
      <w:pPr>
        <w:shd w:val="clear" w:color="auto" w:fill="FFFFFF"/>
        <w:jc w:val="center"/>
        <w:rPr>
          <w:rFonts w:ascii="Times New Roman" w:hAnsi="Times New Roman" w:cs="Times New Roman"/>
          <w:b/>
          <w:color w:val="333333"/>
          <w:sz w:val="28"/>
          <w:szCs w:val="28"/>
        </w:rPr>
      </w:pPr>
      <w:r w:rsidRPr="00B94F7B">
        <w:rPr>
          <w:rFonts w:ascii="Times New Roman" w:hAnsi="Times New Roman" w:cs="Times New Roman"/>
          <w:b/>
          <w:color w:val="333333"/>
          <w:sz w:val="28"/>
          <w:szCs w:val="28"/>
        </w:rPr>
        <w:t>4. Условия безопасного проведения работ</w:t>
      </w:r>
    </w:p>
    <w:p w:rsidR="00B94F7B" w:rsidRPr="00B94F7B" w:rsidRDefault="00B94F7B" w:rsidP="00B94F7B">
      <w:pPr>
        <w:shd w:val="clear" w:color="auto" w:fill="FFFFFF"/>
        <w:jc w:val="both"/>
        <w:rPr>
          <w:rFonts w:ascii="Times New Roman" w:hAnsi="Times New Roman" w:cs="Times New Roman"/>
          <w:color w:val="333333"/>
          <w:sz w:val="28"/>
          <w:szCs w:val="28"/>
        </w:rPr>
      </w:pPr>
      <w:r w:rsidRPr="00B94F7B">
        <w:rPr>
          <w:rFonts w:ascii="Times New Roman" w:hAnsi="Times New Roman" w:cs="Times New Roman"/>
          <w:color w:val="333333"/>
          <w:sz w:val="28"/>
          <w:szCs w:val="28"/>
        </w:rPr>
        <w:t>17. При проведении профилактических отжигов сухой растительности должны соблюдаться условия безопасного проведения работ.</w:t>
      </w:r>
      <w:proofErr w:type="gramStart"/>
      <w:r w:rsidRPr="00B94F7B">
        <w:rPr>
          <w:rFonts w:ascii="Times New Roman" w:hAnsi="Times New Roman" w:cs="Times New Roman"/>
          <w:color w:val="333333"/>
          <w:sz w:val="28"/>
          <w:szCs w:val="28"/>
        </w:rPr>
        <w:t xml:space="preserve">                    </w:t>
      </w:r>
      <w:r w:rsidRPr="00B94F7B">
        <w:rPr>
          <w:rFonts w:ascii="Times New Roman" w:hAnsi="Times New Roman" w:cs="Times New Roman"/>
          <w:color w:val="FFFFFF"/>
          <w:sz w:val="28"/>
          <w:szCs w:val="28"/>
        </w:rPr>
        <w:t>.</w:t>
      </w:r>
      <w:proofErr w:type="gramEnd"/>
      <w:r w:rsidRPr="00B94F7B">
        <w:rPr>
          <w:rFonts w:ascii="Times New Roman" w:hAnsi="Times New Roman" w:cs="Times New Roman"/>
          <w:color w:val="333333"/>
          <w:sz w:val="28"/>
          <w:szCs w:val="28"/>
        </w:rPr>
        <w:br/>
        <w:t xml:space="preserve">Первым условием, дающим возможность начинать работы (включая разведку), является наличие по всем сторонам каждого участка непрерывных охранных линий для пуска огня. Создание перед проведением контролируемого выжигания путем опашки защитные полосы шириной не менее 10 метров по границам выпалов и лесных </w:t>
      </w:r>
      <w:proofErr w:type="spellStart"/>
      <w:r w:rsidRPr="00B94F7B">
        <w:rPr>
          <w:rFonts w:ascii="Times New Roman" w:hAnsi="Times New Roman" w:cs="Times New Roman"/>
          <w:color w:val="333333"/>
          <w:sz w:val="28"/>
          <w:szCs w:val="28"/>
        </w:rPr>
        <w:t>околков</w:t>
      </w:r>
      <w:proofErr w:type="spellEnd"/>
      <w:r w:rsidRPr="00B94F7B">
        <w:rPr>
          <w:rFonts w:ascii="Times New Roman" w:hAnsi="Times New Roman" w:cs="Times New Roman"/>
          <w:color w:val="333333"/>
          <w:sz w:val="28"/>
          <w:szCs w:val="28"/>
        </w:rPr>
        <w:t>.</w:t>
      </w:r>
      <w:r w:rsidRPr="00B94F7B">
        <w:rPr>
          <w:rFonts w:ascii="Times New Roman" w:hAnsi="Times New Roman" w:cs="Times New Roman"/>
          <w:color w:val="333333"/>
          <w:sz w:val="28"/>
          <w:szCs w:val="28"/>
        </w:rPr>
        <w:br/>
        <w:t>Второе условие — достаточная численность пожарных. При больших запасах сухой травы (более 3 т/га) работу рекомендуется проводить силами двух подгрупп.</w:t>
      </w:r>
      <w:r w:rsidRPr="00B94F7B">
        <w:rPr>
          <w:rFonts w:ascii="Times New Roman" w:hAnsi="Times New Roman" w:cs="Times New Roman"/>
          <w:color w:val="333333"/>
          <w:sz w:val="28"/>
          <w:szCs w:val="28"/>
        </w:rPr>
        <w:br/>
      </w:r>
      <w:proofErr w:type="gramStart"/>
      <w:r w:rsidRPr="00B94F7B">
        <w:rPr>
          <w:rFonts w:ascii="Times New Roman" w:hAnsi="Times New Roman" w:cs="Times New Roman"/>
          <w:color w:val="333333"/>
          <w:sz w:val="28"/>
          <w:szCs w:val="28"/>
        </w:rPr>
        <w:t xml:space="preserve">Третье условие — зажигание при относительной влажности воздуха более </w:t>
      </w:r>
      <w:r w:rsidRPr="00B94F7B">
        <w:rPr>
          <w:rFonts w:ascii="Times New Roman" w:hAnsi="Times New Roman" w:cs="Times New Roman"/>
          <w:color w:val="333333"/>
          <w:sz w:val="28"/>
          <w:szCs w:val="28"/>
        </w:rPr>
        <w:lastRenderedPageBreak/>
        <w:t>50%, температуре воздуха, не превышающей 15 — 20 градусов по Цельсию, 1 — 2 классах пожарной опасности по условиям погоды и при средней скорости ветра, не превышающей 2 м/сек. Скорость ветра измеряется с помощью ручного анемометра на высоте 0,5 м от поверхности почвы в 3-х разных местах блока: в наиболее возвышенном, среднем, пониженном</w:t>
      </w:r>
      <w:proofErr w:type="gramEnd"/>
      <w:r w:rsidRPr="00B94F7B">
        <w:rPr>
          <w:rFonts w:ascii="Times New Roman" w:hAnsi="Times New Roman" w:cs="Times New Roman"/>
          <w:color w:val="333333"/>
          <w:sz w:val="28"/>
          <w:szCs w:val="28"/>
        </w:rPr>
        <w:t>. Продолжительность каждого измерения — не менее 3-х минут. При таком ветре начинают колебаться листья и небольшие ветви деревьев и кустарников. Весной благоприятная для проведения полевых работ погода наблюдается в первые дни после схода снега, а осенью — в первые дни после выпадения осадков.</w:t>
      </w:r>
      <w:proofErr w:type="gramStart"/>
      <w:r w:rsidRPr="00B94F7B">
        <w:rPr>
          <w:rFonts w:ascii="Times New Roman" w:hAnsi="Times New Roman" w:cs="Times New Roman"/>
          <w:color w:val="333333"/>
          <w:sz w:val="28"/>
          <w:szCs w:val="28"/>
        </w:rPr>
        <w:t xml:space="preserve">                                           </w:t>
      </w:r>
      <w:r w:rsidRPr="00B94F7B">
        <w:rPr>
          <w:rFonts w:ascii="Times New Roman" w:hAnsi="Times New Roman" w:cs="Times New Roman"/>
          <w:color w:val="FFFFFF"/>
          <w:sz w:val="28"/>
          <w:szCs w:val="28"/>
        </w:rPr>
        <w:t>.</w:t>
      </w:r>
      <w:proofErr w:type="gramEnd"/>
      <w:r w:rsidRPr="00B94F7B">
        <w:rPr>
          <w:rFonts w:ascii="Times New Roman" w:hAnsi="Times New Roman" w:cs="Times New Roman"/>
          <w:color w:val="333333"/>
          <w:sz w:val="28"/>
          <w:szCs w:val="28"/>
        </w:rPr>
        <w:br/>
        <w:t xml:space="preserve">Четвертое условие — зажигание вниз по склону, с периферии и направляя его к центру.                         </w:t>
      </w:r>
      <w:r w:rsidRPr="00B94F7B">
        <w:rPr>
          <w:rFonts w:ascii="Times New Roman" w:hAnsi="Times New Roman" w:cs="Times New Roman"/>
          <w:color w:val="333333"/>
          <w:sz w:val="28"/>
          <w:szCs w:val="28"/>
        </w:rPr>
        <w:br/>
        <w:t>Пятое условие — проведение разведки.</w:t>
      </w:r>
      <w:proofErr w:type="gramStart"/>
      <w:r w:rsidRPr="00B94F7B">
        <w:rPr>
          <w:rFonts w:ascii="Times New Roman" w:hAnsi="Times New Roman" w:cs="Times New Roman"/>
          <w:color w:val="333333"/>
          <w:sz w:val="28"/>
          <w:szCs w:val="28"/>
        </w:rPr>
        <w:t xml:space="preserve">                        </w:t>
      </w:r>
      <w:r w:rsidRPr="00B94F7B">
        <w:rPr>
          <w:rFonts w:ascii="Times New Roman" w:hAnsi="Times New Roman" w:cs="Times New Roman"/>
          <w:color w:val="FFFFFF"/>
          <w:sz w:val="28"/>
          <w:szCs w:val="28"/>
        </w:rPr>
        <w:t>.</w:t>
      </w:r>
      <w:proofErr w:type="gramEnd"/>
      <w:r w:rsidRPr="00B94F7B">
        <w:rPr>
          <w:rFonts w:ascii="Times New Roman" w:hAnsi="Times New Roman" w:cs="Times New Roman"/>
          <w:color w:val="333333"/>
          <w:sz w:val="28"/>
          <w:szCs w:val="28"/>
        </w:rPr>
        <w:br/>
        <w:t>Шестое условие — скорость горения и высота пламени. Средняя скорость распространения огня не должна превышать 1,5 м/мин., а преобладающая высота пламени — 1,5 — 2 м. Недопустимы устойчивое горение и угроза перехода огня на другой участок или категорию земли. При превышении указанных условий выжигание прекращают, что означает невозможность контролируемого выжигания, так как время безопасного проведения работ упущено.</w:t>
      </w:r>
      <w:r w:rsidRPr="00B94F7B">
        <w:rPr>
          <w:rFonts w:ascii="Times New Roman" w:hAnsi="Times New Roman" w:cs="Times New Roman"/>
          <w:color w:val="333333"/>
          <w:sz w:val="28"/>
          <w:szCs w:val="28"/>
        </w:rPr>
        <w:br/>
        <w:t>Седьмое условие — правильный выбор времени и места начала работ. Делать это необходимо в тот же день, когда разведкой получены благоприятные результаты, начинать с места проведения разведки, двигаться вдоль продольной опорной линии и заканчивать до времени захода солнца.</w:t>
      </w:r>
    </w:p>
    <w:p w:rsidR="00B94F7B" w:rsidRPr="00B94F7B" w:rsidRDefault="00B94F7B" w:rsidP="00B94F7B">
      <w:pPr>
        <w:shd w:val="clear" w:color="auto" w:fill="FFFFFF"/>
        <w:spacing w:line="453" w:lineRule="atLeast"/>
        <w:jc w:val="center"/>
        <w:rPr>
          <w:rFonts w:ascii="Times New Roman" w:hAnsi="Times New Roman" w:cs="Times New Roman"/>
          <w:b/>
          <w:color w:val="333333"/>
          <w:sz w:val="28"/>
          <w:szCs w:val="28"/>
        </w:rPr>
      </w:pPr>
      <w:r w:rsidRPr="00B94F7B">
        <w:rPr>
          <w:rFonts w:ascii="Times New Roman" w:hAnsi="Times New Roman" w:cs="Times New Roman"/>
          <w:b/>
          <w:color w:val="333333"/>
          <w:sz w:val="28"/>
          <w:szCs w:val="28"/>
        </w:rPr>
        <w:t>5. Техника безопасности</w:t>
      </w:r>
    </w:p>
    <w:p w:rsidR="00B94F7B" w:rsidRPr="00B94F7B" w:rsidRDefault="00B94F7B" w:rsidP="00B94F7B">
      <w:pPr>
        <w:shd w:val="clear" w:color="auto" w:fill="FFFFFF"/>
        <w:jc w:val="both"/>
        <w:rPr>
          <w:rFonts w:ascii="Times New Roman" w:hAnsi="Times New Roman" w:cs="Times New Roman"/>
          <w:color w:val="333333"/>
          <w:sz w:val="28"/>
          <w:szCs w:val="28"/>
        </w:rPr>
      </w:pPr>
      <w:r w:rsidRPr="00B94F7B">
        <w:rPr>
          <w:rFonts w:ascii="Times New Roman" w:hAnsi="Times New Roman" w:cs="Times New Roman"/>
          <w:color w:val="333333"/>
          <w:sz w:val="28"/>
          <w:szCs w:val="28"/>
        </w:rPr>
        <w:t xml:space="preserve">18. </w:t>
      </w:r>
      <w:proofErr w:type="gramStart"/>
      <w:r w:rsidRPr="00B94F7B">
        <w:rPr>
          <w:rFonts w:ascii="Times New Roman" w:hAnsi="Times New Roman" w:cs="Times New Roman"/>
          <w:color w:val="333333"/>
          <w:sz w:val="28"/>
          <w:szCs w:val="28"/>
        </w:rPr>
        <w:t xml:space="preserve">При проведении работ соблюдается техника безопасности согласно Правилам по охране труда в лесозаготовительном, деревообрабатывающем производствах и при проведении лесохозяйственных работ ПОТ РМ 001−97, утвержденным Постановлением Министерства труда и социального развития РФ от 21.03.1997 № 15.                                     </w:t>
      </w:r>
      <w:r w:rsidRPr="00B94F7B">
        <w:rPr>
          <w:rFonts w:ascii="Times New Roman" w:hAnsi="Times New Roman" w:cs="Times New Roman"/>
          <w:color w:val="FFFFFF"/>
          <w:sz w:val="28"/>
          <w:szCs w:val="28"/>
        </w:rPr>
        <w:t xml:space="preserve"> .</w:t>
      </w:r>
      <w:r w:rsidRPr="00B94F7B">
        <w:rPr>
          <w:rFonts w:ascii="Times New Roman" w:hAnsi="Times New Roman" w:cs="Times New Roman"/>
          <w:color w:val="333333"/>
          <w:sz w:val="28"/>
          <w:szCs w:val="28"/>
        </w:rPr>
        <w:br/>
        <w:t>19.</w:t>
      </w:r>
      <w:proofErr w:type="gramEnd"/>
      <w:r w:rsidRPr="00B94F7B">
        <w:rPr>
          <w:rFonts w:ascii="Times New Roman" w:hAnsi="Times New Roman" w:cs="Times New Roman"/>
          <w:color w:val="333333"/>
          <w:sz w:val="28"/>
          <w:szCs w:val="28"/>
        </w:rPr>
        <w:t xml:space="preserve"> </w:t>
      </w:r>
      <w:proofErr w:type="gramStart"/>
      <w:r w:rsidRPr="00B94F7B">
        <w:rPr>
          <w:rFonts w:ascii="Times New Roman" w:hAnsi="Times New Roman" w:cs="Times New Roman"/>
          <w:color w:val="333333"/>
          <w:sz w:val="28"/>
          <w:szCs w:val="28"/>
        </w:rPr>
        <w:t>Непосредственно перед началом работ ответственное лицо (вместе с группой разведки) или старший группы (вместе со старшим одной из подгрупп) должны осмотреть территорию и убедиться в том, что на данной территории нет людей, а в процессе выполнения работ старшие групп ведут постоянное наблюдение за выполнением этого условия.</w:t>
      </w:r>
      <w:r w:rsidRPr="00B94F7B">
        <w:rPr>
          <w:rFonts w:ascii="Times New Roman" w:hAnsi="Times New Roman" w:cs="Times New Roman"/>
          <w:color w:val="333333"/>
          <w:sz w:val="28"/>
          <w:szCs w:val="28"/>
        </w:rPr>
        <w:br/>
        <w:t>20.</w:t>
      </w:r>
      <w:proofErr w:type="gramEnd"/>
      <w:r w:rsidRPr="00B94F7B">
        <w:rPr>
          <w:rFonts w:ascii="Times New Roman" w:hAnsi="Times New Roman" w:cs="Times New Roman"/>
          <w:color w:val="333333"/>
          <w:sz w:val="28"/>
          <w:szCs w:val="28"/>
        </w:rPr>
        <w:t xml:space="preserve"> </w:t>
      </w:r>
      <w:proofErr w:type="gramStart"/>
      <w:r w:rsidRPr="00B94F7B">
        <w:rPr>
          <w:rFonts w:ascii="Times New Roman" w:hAnsi="Times New Roman" w:cs="Times New Roman"/>
          <w:color w:val="333333"/>
          <w:sz w:val="28"/>
          <w:szCs w:val="28"/>
        </w:rPr>
        <w:t xml:space="preserve">Обеспечение средствами индивидуальной защиты ведется в соответствии с Типовыми отраслевыми нормами бесплатной выдачи работникам специальной одежды, специальной обуви и других средств индивидуальной </w:t>
      </w:r>
      <w:r w:rsidRPr="00B94F7B">
        <w:rPr>
          <w:rFonts w:ascii="Times New Roman" w:hAnsi="Times New Roman" w:cs="Times New Roman"/>
          <w:color w:val="333333"/>
          <w:sz w:val="28"/>
          <w:szCs w:val="28"/>
        </w:rPr>
        <w:lastRenderedPageBreak/>
        <w:t xml:space="preserve">защиты, утвержденными Постановлением Министерства труда и социального развития РФ от 29.12.1997 № 68 «Об утверждении типовых отраслевых норм бесплатной выдачи работникам специальной одежды, специальной обуви и других средств индивидуальной защиты».                   </w:t>
      </w:r>
      <w:r w:rsidRPr="00B94F7B">
        <w:rPr>
          <w:rFonts w:ascii="Times New Roman" w:hAnsi="Times New Roman" w:cs="Times New Roman"/>
          <w:color w:val="FFFFFF"/>
          <w:sz w:val="28"/>
          <w:szCs w:val="28"/>
        </w:rPr>
        <w:t xml:space="preserve"> .</w:t>
      </w:r>
      <w:r w:rsidRPr="00B94F7B">
        <w:rPr>
          <w:rFonts w:ascii="Times New Roman" w:hAnsi="Times New Roman" w:cs="Times New Roman"/>
          <w:color w:val="333333"/>
          <w:sz w:val="28"/>
          <w:szCs w:val="28"/>
        </w:rPr>
        <w:br/>
        <w:t>21.</w:t>
      </w:r>
      <w:proofErr w:type="gramEnd"/>
      <w:r w:rsidRPr="00B94F7B">
        <w:rPr>
          <w:rFonts w:ascii="Times New Roman" w:hAnsi="Times New Roman" w:cs="Times New Roman"/>
          <w:color w:val="333333"/>
          <w:sz w:val="28"/>
          <w:szCs w:val="28"/>
        </w:rPr>
        <w:t xml:space="preserve"> Полная организационно — техническая оснастка определяется в соответствии с «Положением о пожарно-химических станциях», утвержденным Приказом Федеральной службы лесного хозяйства России от 1912.1997 № 167 «Об утверждении Положения о пожарно-химических станциях».</w:t>
      </w:r>
    </w:p>
    <w:p w:rsidR="00B94F7B" w:rsidRPr="00B94F7B" w:rsidRDefault="00B94F7B" w:rsidP="00B94F7B">
      <w:pPr>
        <w:shd w:val="clear" w:color="auto" w:fill="FFFFFF"/>
        <w:jc w:val="center"/>
        <w:rPr>
          <w:rFonts w:ascii="Times New Roman" w:hAnsi="Times New Roman" w:cs="Times New Roman"/>
          <w:b/>
          <w:color w:val="333333"/>
          <w:sz w:val="28"/>
          <w:szCs w:val="28"/>
        </w:rPr>
      </w:pPr>
      <w:r w:rsidRPr="00B94F7B">
        <w:rPr>
          <w:rFonts w:ascii="Times New Roman" w:hAnsi="Times New Roman" w:cs="Times New Roman"/>
          <w:b/>
          <w:color w:val="333333"/>
          <w:sz w:val="28"/>
          <w:szCs w:val="28"/>
        </w:rPr>
        <w:t>6. Ответственность за нарушение Порядка</w:t>
      </w:r>
    </w:p>
    <w:p w:rsidR="00B94F7B" w:rsidRPr="00B94F7B" w:rsidRDefault="00B94F7B" w:rsidP="00B94F7B">
      <w:pPr>
        <w:shd w:val="clear" w:color="auto" w:fill="FFFFFF"/>
        <w:jc w:val="both"/>
        <w:rPr>
          <w:rFonts w:ascii="Times New Roman" w:hAnsi="Times New Roman" w:cs="Times New Roman"/>
          <w:color w:val="333333"/>
          <w:sz w:val="28"/>
          <w:szCs w:val="28"/>
        </w:rPr>
      </w:pPr>
      <w:r w:rsidRPr="00B94F7B">
        <w:rPr>
          <w:rFonts w:ascii="Times New Roman" w:hAnsi="Times New Roman" w:cs="Times New Roman"/>
          <w:color w:val="333333"/>
          <w:sz w:val="28"/>
          <w:szCs w:val="28"/>
        </w:rPr>
        <w:t>22. Лица, виновные в нарушении Порядка, несут ответственность в соответствии с законодательством Российской Федерации и Кодексом Тульской области об административных правонарушениях.</w:t>
      </w:r>
      <w:r w:rsidRPr="00B94F7B">
        <w:rPr>
          <w:rFonts w:ascii="Times New Roman" w:hAnsi="Times New Roman" w:cs="Times New Roman"/>
          <w:color w:val="333333"/>
          <w:sz w:val="28"/>
          <w:szCs w:val="28"/>
        </w:rPr>
        <w:br/>
        <w:t>23. Наложение штрафов и иных административных взысканий не освобождает виновных лиц в установленном Гражданским кодексом Российской Федерации судебном порядке от возмещения вреда здоровью и ущерба имуществу, причиненных пожаром или возгоранием.</w:t>
      </w:r>
      <w:r w:rsidRPr="00B94F7B">
        <w:rPr>
          <w:rFonts w:ascii="Times New Roman" w:hAnsi="Times New Roman" w:cs="Times New Roman"/>
          <w:color w:val="333333"/>
          <w:sz w:val="28"/>
          <w:szCs w:val="28"/>
        </w:rPr>
        <w:br/>
        <w:t xml:space="preserve">24. </w:t>
      </w:r>
      <w:proofErr w:type="gramStart"/>
      <w:r w:rsidRPr="00B94F7B">
        <w:rPr>
          <w:rFonts w:ascii="Times New Roman" w:hAnsi="Times New Roman" w:cs="Times New Roman"/>
          <w:color w:val="333333"/>
          <w:sz w:val="28"/>
          <w:szCs w:val="28"/>
        </w:rPr>
        <w:t>Юридические и физические лица, причинившие при выжигании сухой растительности вред растительному миру, а также объектам животного мира и среде их обитания в результате распространения огня за пределы участка, на котором было разрешено контролируемое выжигание растительности, а также в результате гибели объектов животного мира, лесов и древесно-кустарниковой растительности на территории, где было разрешено контролируемое выжигание растительности, обязаны возместить его в полном</w:t>
      </w:r>
      <w:proofErr w:type="gramEnd"/>
      <w:r w:rsidRPr="00B94F7B">
        <w:rPr>
          <w:rFonts w:ascii="Times New Roman" w:hAnsi="Times New Roman" w:cs="Times New Roman"/>
          <w:color w:val="333333"/>
          <w:sz w:val="28"/>
          <w:szCs w:val="28"/>
        </w:rPr>
        <w:t xml:space="preserve"> объеме в соответствии с </w:t>
      </w:r>
      <w:proofErr w:type="gramStart"/>
      <w:r w:rsidRPr="00B94F7B">
        <w:rPr>
          <w:rFonts w:ascii="Times New Roman" w:hAnsi="Times New Roman" w:cs="Times New Roman"/>
          <w:color w:val="333333"/>
          <w:sz w:val="28"/>
          <w:szCs w:val="28"/>
        </w:rPr>
        <w:t>действующим</w:t>
      </w:r>
      <w:proofErr w:type="gramEnd"/>
      <w:r w:rsidRPr="00B94F7B">
        <w:rPr>
          <w:rFonts w:ascii="Times New Roman" w:hAnsi="Times New Roman" w:cs="Times New Roman"/>
          <w:color w:val="333333"/>
          <w:sz w:val="28"/>
          <w:szCs w:val="28"/>
        </w:rPr>
        <w:t xml:space="preserve"> законодательство</w:t>
      </w:r>
    </w:p>
    <w:p w:rsidR="00B94F7B" w:rsidRPr="00B94F7B" w:rsidRDefault="00B94F7B" w:rsidP="00B94F7B">
      <w:pPr>
        <w:shd w:val="clear" w:color="auto" w:fill="FFFFFF"/>
        <w:spacing w:line="453" w:lineRule="atLeast"/>
        <w:jc w:val="center"/>
        <w:rPr>
          <w:rFonts w:ascii="Times New Roman" w:hAnsi="Times New Roman" w:cs="Times New Roman"/>
          <w:b/>
          <w:color w:val="333333"/>
          <w:sz w:val="28"/>
          <w:szCs w:val="28"/>
        </w:rPr>
      </w:pPr>
      <w:r w:rsidRPr="00B94F7B">
        <w:rPr>
          <w:rFonts w:ascii="Times New Roman" w:hAnsi="Times New Roman" w:cs="Times New Roman"/>
          <w:b/>
          <w:color w:val="333333"/>
          <w:sz w:val="28"/>
          <w:szCs w:val="28"/>
        </w:rPr>
        <w:t>7. Мониторинг выжигания</w:t>
      </w:r>
    </w:p>
    <w:p w:rsidR="00B94F7B" w:rsidRPr="00B94F7B" w:rsidRDefault="00B94F7B" w:rsidP="00B94F7B">
      <w:pPr>
        <w:shd w:val="clear" w:color="auto" w:fill="FFFFFF"/>
        <w:jc w:val="both"/>
        <w:rPr>
          <w:rFonts w:ascii="Times New Roman" w:hAnsi="Times New Roman" w:cs="Times New Roman"/>
          <w:color w:val="333333"/>
          <w:sz w:val="28"/>
          <w:szCs w:val="28"/>
        </w:rPr>
      </w:pPr>
      <w:r w:rsidRPr="00B94F7B">
        <w:rPr>
          <w:rFonts w:ascii="Times New Roman" w:hAnsi="Times New Roman" w:cs="Times New Roman"/>
          <w:color w:val="333333"/>
          <w:sz w:val="28"/>
          <w:szCs w:val="28"/>
        </w:rPr>
        <w:t xml:space="preserve">25. </w:t>
      </w:r>
      <w:proofErr w:type="gramStart"/>
      <w:r w:rsidRPr="00B94F7B">
        <w:rPr>
          <w:rFonts w:ascii="Times New Roman" w:hAnsi="Times New Roman" w:cs="Times New Roman"/>
          <w:color w:val="333333"/>
          <w:sz w:val="28"/>
          <w:szCs w:val="28"/>
        </w:rPr>
        <w:t>С целью оперативного принятия мер и привлечения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принятия мер, предусмотренных настоящим Порядком, на территории муниципального образования Тульской области проводятся мероприятия по мониторингу случаев выжигания сухой растительности, осуществляемого штабом по профилактическим отжигам на территории муниципального образования Тульской, создаваемым в соответствии с</w:t>
      </w:r>
      <w:proofErr w:type="gramEnd"/>
      <w:r w:rsidRPr="00B94F7B">
        <w:rPr>
          <w:rFonts w:ascii="Times New Roman" w:hAnsi="Times New Roman" w:cs="Times New Roman"/>
          <w:color w:val="333333"/>
          <w:sz w:val="28"/>
          <w:szCs w:val="28"/>
        </w:rPr>
        <w:t xml:space="preserve"> пунктом 6 настоящего порядка.</w:t>
      </w:r>
    </w:p>
    <w:p w:rsidR="00504E6C" w:rsidRDefault="00504E6C" w:rsidP="00B94F7B">
      <w:pPr>
        <w:spacing w:after="0"/>
        <w:jc w:val="right"/>
        <w:rPr>
          <w:rFonts w:ascii="Times New Roman" w:hAnsi="Times New Roman" w:cs="Times New Roman"/>
          <w:sz w:val="24"/>
          <w:szCs w:val="24"/>
        </w:rPr>
      </w:pPr>
    </w:p>
    <w:p w:rsidR="00504E6C" w:rsidRDefault="00504E6C" w:rsidP="00B94F7B">
      <w:pPr>
        <w:spacing w:after="0"/>
        <w:jc w:val="right"/>
        <w:rPr>
          <w:rFonts w:ascii="Times New Roman" w:hAnsi="Times New Roman" w:cs="Times New Roman"/>
          <w:sz w:val="24"/>
          <w:szCs w:val="24"/>
        </w:rPr>
      </w:pPr>
    </w:p>
    <w:p w:rsidR="00B94F7B" w:rsidRDefault="00B94F7B" w:rsidP="00B94F7B">
      <w:pPr>
        <w:spacing w:after="0"/>
        <w:jc w:val="right"/>
        <w:rPr>
          <w:rFonts w:ascii="Times New Roman" w:hAnsi="Times New Roman" w:cs="Times New Roman"/>
          <w:sz w:val="24"/>
          <w:szCs w:val="24"/>
        </w:rPr>
      </w:pPr>
      <w:r w:rsidRPr="00451D5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B94F7B" w:rsidRDefault="00B94F7B" w:rsidP="00B94F7B">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постановлении.</w:t>
      </w:r>
    </w:p>
    <w:p w:rsidR="00B94F7B" w:rsidRDefault="00B94F7B" w:rsidP="00B94F7B">
      <w:pPr>
        <w:spacing w:after="0"/>
        <w:jc w:val="right"/>
        <w:rPr>
          <w:rFonts w:ascii="Times New Roman" w:hAnsi="Times New Roman" w:cs="Times New Roman"/>
          <w:sz w:val="24"/>
          <w:szCs w:val="24"/>
        </w:rPr>
      </w:pPr>
      <w:r>
        <w:rPr>
          <w:rFonts w:ascii="Times New Roman" w:hAnsi="Times New Roman" w:cs="Times New Roman"/>
          <w:sz w:val="24"/>
          <w:szCs w:val="24"/>
        </w:rPr>
        <w:t>главы администрации</w:t>
      </w:r>
    </w:p>
    <w:p w:rsidR="00B94F7B" w:rsidRDefault="00B94F7B" w:rsidP="00B94F7B">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94F7B" w:rsidRDefault="00B94F7B" w:rsidP="00B94F7B">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Южно-Одоевское</w:t>
      </w:r>
      <w:proofErr w:type="spellEnd"/>
      <w:r>
        <w:rPr>
          <w:rFonts w:ascii="Times New Roman" w:hAnsi="Times New Roman" w:cs="Times New Roman"/>
          <w:sz w:val="24"/>
          <w:szCs w:val="24"/>
        </w:rPr>
        <w:t xml:space="preserve"> Одоевского района</w:t>
      </w:r>
    </w:p>
    <w:p w:rsidR="00B94F7B" w:rsidRDefault="00B94F7B" w:rsidP="00B94F7B">
      <w:pPr>
        <w:spacing w:after="0"/>
        <w:jc w:val="right"/>
        <w:rPr>
          <w:rFonts w:ascii="Times New Roman" w:hAnsi="Times New Roman" w:cs="Times New Roman"/>
          <w:sz w:val="24"/>
          <w:szCs w:val="24"/>
        </w:rPr>
      </w:pPr>
      <w:r>
        <w:rPr>
          <w:rFonts w:ascii="Times New Roman" w:hAnsi="Times New Roman" w:cs="Times New Roman"/>
          <w:sz w:val="24"/>
          <w:szCs w:val="24"/>
        </w:rPr>
        <w:t xml:space="preserve">от 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 _________</w:t>
      </w:r>
    </w:p>
    <w:p w:rsidR="00B94F7B" w:rsidRDefault="00B94F7B" w:rsidP="00B94F7B">
      <w:pPr>
        <w:spacing w:after="0"/>
        <w:jc w:val="right"/>
        <w:rPr>
          <w:rFonts w:ascii="Times New Roman" w:hAnsi="Times New Roman" w:cs="Times New Roman"/>
          <w:sz w:val="24"/>
          <w:szCs w:val="24"/>
        </w:rPr>
      </w:pPr>
    </w:p>
    <w:p w:rsidR="00B94F7B" w:rsidRDefault="00B94F7B" w:rsidP="00B94F7B">
      <w:pPr>
        <w:spacing w:after="0"/>
        <w:jc w:val="right"/>
        <w:rPr>
          <w:rFonts w:ascii="Times New Roman" w:hAnsi="Times New Roman" w:cs="Times New Roman"/>
          <w:sz w:val="24"/>
          <w:szCs w:val="24"/>
        </w:rPr>
      </w:pPr>
    </w:p>
    <w:p w:rsidR="00B94F7B" w:rsidRDefault="00B94F7B" w:rsidP="00B94F7B">
      <w:pPr>
        <w:spacing w:after="0"/>
        <w:jc w:val="right"/>
        <w:rPr>
          <w:rFonts w:ascii="Times New Roman" w:hAnsi="Times New Roman" w:cs="Times New Roman"/>
          <w:sz w:val="24"/>
          <w:szCs w:val="24"/>
        </w:rPr>
      </w:pPr>
    </w:p>
    <w:p w:rsidR="00451D56" w:rsidRPr="00B94F7B" w:rsidRDefault="00451D56" w:rsidP="00451D56">
      <w:pPr>
        <w:spacing w:after="0"/>
        <w:jc w:val="center"/>
        <w:rPr>
          <w:rFonts w:ascii="Times New Roman" w:hAnsi="Times New Roman" w:cs="Times New Roman"/>
          <w:b/>
          <w:sz w:val="28"/>
          <w:szCs w:val="28"/>
        </w:rPr>
      </w:pPr>
      <w:r w:rsidRPr="00B94F7B">
        <w:rPr>
          <w:rFonts w:ascii="Times New Roman" w:hAnsi="Times New Roman" w:cs="Times New Roman"/>
          <w:b/>
          <w:sz w:val="28"/>
          <w:szCs w:val="28"/>
        </w:rPr>
        <w:t>СОСТАВ СИЛ И СРЕДСТВ</w:t>
      </w:r>
    </w:p>
    <w:p w:rsidR="00451D56" w:rsidRPr="00B94F7B" w:rsidRDefault="00451D56" w:rsidP="00451D56">
      <w:pPr>
        <w:spacing w:after="0"/>
        <w:jc w:val="center"/>
        <w:rPr>
          <w:rFonts w:ascii="Times New Roman" w:hAnsi="Times New Roman" w:cs="Times New Roman"/>
          <w:b/>
          <w:sz w:val="28"/>
          <w:szCs w:val="28"/>
        </w:rPr>
      </w:pPr>
      <w:r w:rsidRPr="00B94F7B">
        <w:rPr>
          <w:rFonts w:ascii="Times New Roman" w:hAnsi="Times New Roman" w:cs="Times New Roman"/>
          <w:b/>
          <w:sz w:val="28"/>
          <w:szCs w:val="28"/>
        </w:rPr>
        <w:t>по тушению возможных возгораний в муниципальном образовании</w:t>
      </w:r>
    </w:p>
    <w:p w:rsidR="00451D56" w:rsidRPr="00B94F7B" w:rsidRDefault="00451D56" w:rsidP="00451D56">
      <w:pPr>
        <w:spacing w:after="0"/>
        <w:jc w:val="center"/>
        <w:rPr>
          <w:rFonts w:ascii="Times New Roman" w:hAnsi="Times New Roman" w:cs="Times New Roman"/>
          <w:b/>
          <w:sz w:val="28"/>
          <w:szCs w:val="28"/>
        </w:rPr>
      </w:pPr>
      <w:proofErr w:type="spellStart"/>
      <w:r w:rsidRPr="00B94F7B">
        <w:rPr>
          <w:rFonts w:ascii="Times New Roman" w:hAnsi="Times New Roman" w:cs="Times New Roman"/>
          <w:b/>
          <w:sz w:val="28"/>
          <w:szCs w:val="28"/>
        </w:rPr>
        <w:t>Южно-Одоевское</w:t>
      </w:r>
      <w:proofErr w:type="spellEnd"/>
      <w:r w:rsidRPr="00B94F7B">
        <w:rPr>
          <w:rFonts w:ascii="Times New Roman" w:hAnsi="Times New Roman" w:cs="Times New Roman"/>
          <w:b/>
          <w:sz w:val="28"/>
          <w:szCs w:val="28"/>
        </w:rPr>
        <w:t xml:space="preserve"> Одоевского района на 2018 год.</w:t>
      </w:r>
    </w:p>
    <w:p w:rsidR="00451D56" w:rsidRDefault="00451D56" w:rsidP="00451D56">
      <w:pPr>
        <w:spacing w:after="0"/>
        <w:jc w:val="center"/>
        <w:rPr>
          <w:rFonts w:ascii="Times New Roman" w:hAnsi="Times New Roman" w:cs="Times New Roman"/>
          <w:b/>
          <w:sz w:val="24"/>
          <w:szCs w:val="24"/>
        </w:rPr>
      </w:pPr>
    </w:p>
    <w:p w:rsidR="00451D56" w:rsidRDefault="00451D56" w:rsidP="00451D56">
      <w:pPr>
        <w:spacing w:after="0"/>
        <w:jc w:val="center"/>
        <w:rPr>
          <w:rFonts w:ascii="Times New Roman" w:hAnsi="Times New Roman" w:cs="Times New Roman"/>
          <w:b/>
          <w:sz w:val="24"/>
          <w:szCs w:val="24"/>
        </w:rPr>
      </w:pPr>
    </w:p>
    <w:p w:rsidR="00451D56" w:rsidRDefault="00451D56" w:rsidP="00451D56">
      <w:pPr>
        <w:spacing w:after="0"/>
        <w:jc w:val="center"/>
        <w:rPr>
          <w:rFonts w:ascii="Times New Roman" w:hAnsi="Times New Roman" w:cs="Times New Roman"/>
          <w:b/>
          <w:sz w:val="24"/>
          <w:szCs w:val="24"/>
        </w:rPr>
      </w:pPr>
    </w:p>
    <w:tbl>
      <w:tblPr>
        <w:tblStyle w:val="a3"/>
        <w:tblW w:w="0" w:type="auto"/>
        <w:tblLook w:val="04A0"/>
      </w:tblPr>
      <w:tblGrid>
        <w:gridCol w:w="3190"/>
        <w:gridCol w:w="3190"/>
        <w:gridCol w:w="3191"/>
      </w:tblGrid>
      <w:tr w:rsidR="00451D56" w:rsidTr="00451D56">
        <w:tc>
          <w:tcPr>
            <w:tcW w:w="3190" w:type="dxa"/>
          </w:tcPr>
          <w:p w:rsidR="00451D56" w:rsidRDefault="00451D56" w:rsidP="00451D56">
            <w:pPr>
              <w:jc w:val="center"/>
              <w:rPr>
                <w:rFonts w:ascii="Times New Roman" w:hAnsi="Times New Roman" w:cs="Times New Roman"/>
                <w:b/>
                <w:sz w:val="24"/>
                <w:szCs w:val="24"/>
              </w:rPr>
            </w:pPr>
            <w:r>
              <w:rPr>
                <w:rFonts w:ascii="Times New Roman" w:hAnsi="Times New Roman" w:cs="Times New Roman"/>
                <w:b/>
                <w:sz w:val="24"/>
                <w:szCs w:val="24"/>
              </w:rPr>
              <w:t>Наименование формирований</w:t>
            </w:r>
          </w:p>
        </w:tc>
        <w:tc>
          <w:tcPr>
            <w:tcW w:w="3190" w:type="dxa"/>
          </w:tcPr>
          <w:p w:rsidR="00451D56" w:rsidRDefault="00451D56" w:rsidP="00451D56">
            <w:pPr>
              <w:jc w:val="center"/>
              <w:rPr>
                <w:rFonts w:ascii="Times New Roman" w:hAnsi="Times New Roman" w:cs="Times New Roman"/>
                <w:b/>
                <w:sz w:val="24"/>
                <w:szCs w:val="24"/>
              </w:rPr>
            </w:pPr>
            <w:r>
              <w:rPr>
                <w:rFonts w:ascii="Times New Roman" w:hAnsi="Times New Roman" w:cs="Times New Roman"/>
                <w:b/>
                <w:sz w:val="24"/>
                <w:szCs w:val="24"/>
              </w:rPr>
              <w:t>Количество л/</w:t>
            </w:r>
            <w:proofErr w:type="gramStart"/>
            <w:r>
              <w:rPr>
                <w:rFonts w:ascii="Times New Roman" w:hAnsi="Times New Roman" w:cs="Times New Roman"/>
                <w:b/>
                <w:sz w:val="24"/>
                <w:szCs w:val="24"/>
              </w:rPr>
              <w:t>с</w:t>
            </w:r>
            <w:proofErr w:type="gramEnd"/>
          </w:p>
        </w:tc>
        <w:tc>
          <w:tcPr>
            <w:tcW w:w="3191" w:type="dxa"/>
          </w:tcPr>
          <w:p w:rsidR="00451D56" w:rsidRDefault="00451D56" w:rsidP="00451D56">
            <w:pPr>
              <w:jc w:val="center"/>
              <w:rPr>
                <w:rFonts w:ascii="Times New Roman" w:hAnsi="Times New Roman" w:cs="Times New Roman"/>
                <w:b/>
                <w:sz w:val="24"/>
                <w:szCs w:val="24"/>
              </w:rPr>
            </w:pPr>
            <w:r>
              <w:rPr>
                <w:rFonts w:ascii="Times New Roman" w:hAnsi="Times New Roman" w:cs="Times New Roman"/>
                <w:b/>
                <w:sz w:val="24"/>
                <w:szCs w:val="24"/>
              </w:rPr>
              <w:t>Количество техники</w:t>
            </w:r>
          </w:p>
        </w:tc>
      </w:tr>
      <w:tr w:rsidR="00451D56" w:rsidTr="00451D56">
        <w:tc>
          <w:tcPr>
            <w:tcW w:w="3190" w:type="dxa"/>
          </w:tcPr>
          <w:p w:rsidR="00451D56" w:rsidRPr="00451D56" w:rsidRDefault="00451D56" w:rsidP="00451D56">
            <w:pPr>
              <w:jc w:val="center"/>
              <w:rPr>
                <w:rFonts w:ascii="Times New Roman" w:hAnsi="Times New Roman" w:cs="Times New Roman"/>
                <w:sz w:val="24"/>
                <w:szCs w:val="24"/>
              </w:rPr>
            </w:pPr>
            <w:r>
              <w:rPr>
                <w:rFonts w:ascii="Times New Roman" w:hAnsi="Times New Roman" w:cs="Times New Roman"/>
                <w:sz w:val="24"/>
                <w:szCs w:val="24"/>
              </w:rPr>
              <w:t xml:space="preserve">Оперативные группы КЧС и ОПБ </w:t>
            </w:r>
          </w:p>
        </w:tc>
        <w:tc>
          <w:tcPr>
            <w:tcW w:w="3190" w:type="dxa"/>
          </w:tcPr>
          <w:p w:rsidR="00451D56" w:rsidRPr="00451D56" w:rsidRDefault="00451D56" w:rsidP="00451D56">
            <w:pPr>
              <w:jc w:val="center"/>
              <w:rPr>
                <w:rFonts w:ascii="Times New Roman" w:hAnsi="Times New Roman" w:cs="Times New Roman"/>
                <w:sz w:val="24"/>
                <w:szCs w:val="24"/>
              </w:rPr>
            </w:pPr>
            <w:r w:rsidRPr="00451D56">
              <w:rPr>
                <w:rFonts w:ascii="Times New Roman" w:hAnsi="Times New Roman" w:cs="Times New Roman"/>
                <w:sz w:val="24"/>
                <w:szCs w:val="24"/>
              </w:rPr>
              <w:t>2 опер</w:t>
            </w:r>
            <w:proofErr w:type="gramStart"/>
            <w:r w:rsidRPr="00451D56">
              <w:rPr>
                <w:rFonts w:ascii="Times New Roman" w:hAnsi="Times New Roman" w:cs="Times New Roman"/>
                <w:sz w:val="24"/>
                <w:szCs w:val="24"/>
              </w:rPr>
              <w:t>.</w:t>
            </w:r>
            <w:proofErr w:type="gramEnd"/>
            <w:r w:rsidRPr="00451D56">
              <w:rPr>
                <w:rFonts w:ascii="Times New Roman" w:hAnsi="Times New Roman" w:cs="Times New Roman"/>
                <w:sz w:val="24"/>
                <w:szCs w:val="24"/>
              </w:rPr>
              <w:t xml:space="preserve"> </w:t>
            </w:r>
            <w:proofErr w:type="gramStart"/>
            <w:r w:rsidRPr="00451D56">
              <w:rPr>
                <w:rFonts w:ascii="Times New Roman" w:hAnsi="Times New Roman" w:cs="Times New Roman"/>
                <w:sz w:val="24"/>
                <w:szCs w:val="24"/>
              </w:rPr>
              <w:t>г</w:t>
            </w:r>
            <w:proofErr w:type="gramEnd"/>
            <w:r w:rsidRPr="00451D56">
              <w:rPr>
                <w:rFonts w:ascii="Times New Roman" w:hAnsi="Times New Roman" w:cs="Times New Roman"/>
                <w:sz w:val="24"/>
                <w:szCs w:val="24"/>
              </w:rPr>
              <w:t>руппы по 3 человека</w:t>
            </w:r>
          </w:p>
        </w:tc>
        <w:tc>
          <w:tcPr>
            <w:tcW w:w="3191" w:type="dxa"/>
          </w:tcPr>
          <w:p w:rsidR="00451D56" w:rsidRPr="00451D56" w:rsidRDefault="00451D56" w:rsidP="00451D56">
            <w:pPr>
              <w:jc w:val="center"/>
              <w:rPr>
                <w:rFonts w:ascii="Times New Roman" w:hAnsi="Times New Roman" w:cs="Times New Roman"/>
                <w:sz w:val="24"/>
                <w:szCs w:val="24"/>
              </w:rPr>
            </w:pPr>
            <w:r>
              <w:rPr>
                <w:rFonts w:ascii="Times New Roman" w:hAnsi="Times New Roman" w:cs="Times New Roman"/>
                <w:sz w:val="24"/>
                <w:szCs w:val="24"/>
              </w:rPr>
              <w:t>2 ед. техники</w:t>
            </w:r>
          </w:p>
        </w:tc>
      </w:tr>
    </w:tbl>
    <w:p w:rsidR="00451D56" w:rsidRPr="00451D56" w:rsidRDefault="00451D56" w:rsidP="00451D56">
      <w:pPr>
        <w:spacing w:after="0"/>
        <w:jc w:val="center"/>
        <w:rPr>
          <w:rFonts w:ascii="Times New Roman" w:hAnsi="Times New Roman" w:cs="Times New Roman"/>
          <w:b/>
          <w:sz w:val="24"/>
          <w:szCs w:val="24"/>
        </w:rPr>
      </w:pPr>
    </w:p>
    <w:p w:rsidR="00451D56" w:rsidRDefault="00451D56"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743F5F" w:rsidP="00743F5F">
      <w:pPr>
        <w:spacing w:after="0"/>
        <w:jc w:val="center"/>
      </w:pPr>
      <w:r>
        <w:t>_________________________________________</w:t>
      </w: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611ABD" w:rsidRDefault="00611ABD" w:rsidP="00451D56">
      <w:pPr>
        <w:spacing w:after="0"/>
        <w:jc w:val="right"/>
      </w:pPr>
    </w:p>
    <w:p w:rsidR="00743F5F" w:rsidRPr="00743F5F" w:rsidRDefault="00743F5F" w:rsidP="00611ABD">
      <w:pPr>
        <w:spacing w:after="0"/>
        <w:jc w:val="both"/>
        <w:rPr>
          <w:rFonts w:ascii="Times New Roman" w:hAnsi="Times New Roman" w:cs="Times New Roman"/>
          <w:sz w:val="24"/>
          <w:szCs w:val="24"/>
        </w:rPr>
      </w:pPr>
    </w:p>
    <w:p w:rsidR="00611ABD" w:rsidRDefault="00611ABD" w:rsidP="00451D56">
      <w:pPr>
        <w:spacing w:after="0"/>
        <w:jc w:val="right"/>
      </w:pPr>
    </w:p>
    <w:sectPr w:rsidR="00611ABD" w:rsidSect="002A6EB0">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51D56"/>
    <w:rsid w:val="000233EE"/>
    <w:rsid w:val="000909B4"/>
    <w:rsid w:val="00191497"/>
    <w:rsid w:val="002A6EB0"/>
    <w:rsid w:val="00451D56"/>
    <w:rsid w:val="00504E6C"/>
    <w:rsid w:val="005856D4"/>
    <w:rsid w:val="00611ABD"/>
    <w:rsid w:val="00674127"/>
    <w:rsid w:val="00743F5F"/>
    <w:rsid w:val="00864FF4"/>
    <w:rsid w:val="00877A65"/>
    <w:rsid w:val="009F1F97"/>
    <w:rsid w:val="00B16CB3"/>
    <w:rsid w:val="00B94F7B"/>
    <w:rsid w:val="00C62173"/>
    <w:rsid w:val="00CE0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497"/>
  </w:style>
  <w:style w:type="paragraph" w:styleId="3">
    <w:name w:val="heading 3"/>
    <w:basedOn w:val="a"/>
    <w:next w:val="a"/>
    <w:link w:val="30"/>
    <w:qFormat/>
    <w:rsid w:val="002A6EB0"/>
    <w:pPr>
      <w:keepNext/>
      <w:spacing w:after="0" w:line="240" w:lineRule="auto"/>
      <w:jc w:val="both"/>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rsid w:val="002A6EB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2A6EB0"/>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A6E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EB0"/>
    <w:rPr>
      <w:rFonts w:ascii="Tahoma" w:hAnsi="Tahoma" w:cs="Tahoma"/>
      <w:sz w:val="16"/>
      <w:szCs w:val="16"/>
    </w:rPr>
  </w:style>
  <w:style w:type="character" w:customStyle="1" w:styleId="30">
    <w:name w:val="Заголовок 3 Знак"/>
    <w:basedOn w:val="a0"/>
    <w:link w:val="3"/>
    <w:rsid w:val="002A6EB0"/>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82AE-7775-4FC7-B2C0-B2F9B373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Стрелецкий</cp:lastModifiedBy>
  <cp:revision>3</cp:revision>
  <cp:lastPrinted>2019-04-17T08:50:00Z</cp:lastPrinted>
  <dcterms:created xsi:type="dcterms:W3CDTF">2019-04-17T09:23:00Z</dcterms:created>
  <dcterms:modified xsi:type="dcterms:W3CDTF">2019-04-19T08:47:00Z</dcterms:modified>
</cp:coreProperties>
</file>